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eastAsia="Times New Roman" w:cs="Times New Roman"/>
          <w:b/>
          <w:b/>
          <w:szCs w:val="24"/>
          <w:lang w:val="sr-RS"/>
        </w:rPr>
      </w:pPr>
      <w:r>
        <w:rPr/>
      </w:r>
    </w:p>
    <w:p>
      <w:pPr>
        <w:pStyle w:val="Normal"/>
        <w:jc w:val="center"/>
        <w:rPr>
          <w:rFonts w:eastAsia="Times New Roman" w:cs="Times New Roman"/>
          <w:b/>
          <w:b/>
          <w:szCs w:val="24"/>
          <w:lang w:val="sr-RS"/>
        </w:rPr>
      </w:pPr>
      <w:r>
        <w:rPr>
          <w:rFonts w:eastAsia="Times New Roman" w:cs="Times New Roman"/>
          <w:b/>
          <w:szCs w:val="24"/>
          <w:lang w:val="sr-RS"/>
        </w:rPr>
        <w:t>ЗАШТИТА ЖИВОТНЕ СРЕДИНЕ У ИНДУСТРИЈСКИМ ОБЈЕКТИМА</w:t>
      </w:r>
    </w:p>
    <w:p>
      <w:pPr>
        <w:pStyle w:val="Normal"/>
        <w:jc w:val="center"/>
        <w:rPr>
          <w:rFonts w:eastAsia="Times New Roman" w:cs="Times New Roman"/>
          <w:b/>
          <w:b/>
          <w:szCs w:val="24"/>
          <w:lang w:val="sr-RS"/>
        </w:rPr>
      </w:pPr>
      <w:r>
        <w:rPr>
          <w:rFonts w:eastAsia="Times New Roman" w:cs="Times New Roman"/>
          <w:b/>
          <w:szCs w:val="24"/>
          <w:lang w:val="sr-RS"/>
        </w:rPr>
      </w:r>
    </w:p>
    <w:p>
      <w:pPr>
        <w:pStyle w:val="Normal"/>
        <w:suppressLineNumbers/>
        <w:jc w:val="center"/>
        <w:rPr>
          <w:rFonts w:eastAsia="Times New Roman" w:cs="Times New Roman"/>
          <w:b/>
          <w:b/>
          <w:szCs w:val="24"/>
          <w:lang w:val="sr-RS" w:eastAsia="sr-Latn-RS"/>
        </w:rPr>
      </w:pPr>
      <w:r>
        <w:rPr>
          <w:rFonts w:eastAsia="Times New Roman" w:cs="Times New Roman"/>
          <w:b/>
          <w:szCs w:val="24"/>
          <w:lang w:val="sr-RS" w:eastAsia="sr-Latn-RS"/>
        </w:rPr>
        <w:t>Контролна листа: ЗАШТИТА ВАЗДУХА КОД СТАЦИОНАРНИХ ИЗВОРА ЗАГАЂИВАЊА БЕЗ КОНТИНУАЛНОГ МЕРЕЊА</w:t>
      </w:r>
    </w:p>
    <w:p>
      <w:pPr>
        <w:pStyle w:val="Normal"/>
        <w:suppressLineNumbers/>
        <w:jc w:val="center"/>
        <w:rPr>
          <w:rFonts w:eastAsia="Times New Roman" w:cs="Times New Roman"/>
          <w:szCs w:val="24"/>
          <w:vertAlign w:val="superscript"/>
          <w:lang w:val="sr-RS" w:eastAsia="sr-Latn-RS"/>
        </w:rPr>
      </w:pPr>
      <w:r>
        <w:rPr>
          <w:rFonts w:eastAsia="Times New Roman" w:cs="Times New Roman"/>
          <w:szCs w:val="24"/>
          <w:lang w:val="sr-RS" w:eastAsia="sr-Latn-RS"/>
        </w:rPr>
        <w:t>Обавезе из Закона о заштити ваздуха, за тачкасте и дифузне загађиваче који не спадају у постројења за сагоревање и на којима се не врши континуално мерење емисије са дозволом министарства</w:t>
      </w:r>
    </w:p>
    <w:p>
      <w:pPr>
        <w:pStyle w:val="Normal"/>
        <w:jc w:val="both"/>
        <w:rPr>
          <w:rFonts w:eastAsia="Calibri" w:cs="Times New Roman"/>
          <w:iCs/>
          <w:szCs w:val="24"/>
          <w:lang w:val="sr-RS"/>
        </w:rPr>
      </w:pPr>
      <w:r>
        <w:rPr>
          <w:rFonts w:eastAsia="Calibri" w:cs="Times New Roman"/>
          <w:iCs/>
          <w:szCs w:val="24"/>
          <w:lang w:val="sr-RS"/>
        </w:rPr>
      </w:r>
    </w:p>
    <w:p>
      <w:pPr>
        <w:pStyle w:val="Normal"/>
        <w:jc w:val="both"/>
        <w:rPr>
          <w:rFonts w:eastAsia="Calibri" w:cs="Times New Roman"/>
          <w:iCs/>
          <w:szCs w:val="24"/>
          <w:lang w:val="sr-RS"/>
        </w:rPr>
      </w:pPr>
      <w:r>
        <w:rPr>
          <w:rFonts w:eastAsia="Calibri" w:cs="Times New Roman"/>
          <w:iCs/>
          <w:szCs w:val="24"/>
          <w:lang w:val="sr-RS"/>
        </w:rPr>
        <w:t xml:space="preserve">Контролна листа се попуњава само за: </w:t>
      </w:r>
    </w:p>
    <w:p>
      <w:pPr>
        <w:pStyle w:val="Normal"/>
        <w:jc w:val="both"/>
        <w:rPr>
          <w:rFonts w:eastAsia="Calibri" w:cs="Times New Roman"/>
          <w:iCs/>
          <w:szCs w:val="24"/>
          <w:lang w:val="sr-RS"/>
        </w:rPr>
      </w:pPr>
      <w:r>
        <w:rPr>
          <w:rFonts w:eastAsia="Calibri" w:cs="Times New Roman"/>
          <w:iCs/>
          <w:szCs w:val="24"/>
          <w:lang w:val="sr-RS"/>
        </w:rPr>
        <w:t>- Привредно друштво, друго правно лице или предузетнике, у складу са значењем израза за оператера из члана 3. Закона о заштити ваздуха, и</w:t>
      </w:r>
    </w:p>
    <w:p>
      <w:pPr>
        <w:pStyle w:val="Normal"/>
        <w:jc w:val="both"/>
        <w:rPr>
          <w:rFonts w:eastAsia="Calibri" w:cs="Times New Roman"/>
          <w:iCs/>
          <w:szCs w:val="24"/>
          <w:lang w:val="sr-RS"/>
        </w:rPr>
      </w:pPr>
      <w:r>
        <w:rPr>
          <w:rFonts w:eastAsia="Calibri" w:cs="Times New Roman"/>
          <w:iCs/>
          <w:szCs w:val="24"/>
          <w:lang w:val="sr-RS"/>
        </w:rPr>
        <w:t>-  Постројења и стационарне техничке јединице.</w:t>
      </w:r>
    </w:p>
    <w:p>
      <w:pPr>
        <w:pStyle w:val="Normal"/>
        <w:jc w:val="both"/>
        <w:rPr>
          <w:rFonts w:eastAsia="Calibri" w:cs="Times New Roman"/>
          <w:iCs/>
          <w:szCs w:val="24"/>
          <w:lang w:val="sr-RS"/>
        </w:rPr>
      </w:pPr>
      <w:r>
        <w:rPr>
          <w:rFonts w:eastAsia="Calibri" w:cs="Times New Roman"/>
          <w:iCs/>
          <w:szCs w:val="24"/>
          <w:lang w:val="sr-RS"/>
        </w:rPr>
      </w:r>
    </w:p>
    <w:p>
      <w:pPr>
        <w:pStyle w:val="Normal"/>
        <w:jc w:val="both"/>
        <w:rPr>
          <w:rFonts w:eastAsia="Calibri" w:cs="Times New Roman"/>
          <w:iCs/>
          <w:szCs w:val="24"/>
          <w:lang w:val="sr-RS"/>
        </w:rPr>
      </w:pPr>
      <w:r>
        <w:rPr>
          <w:rFonts w:eastAsia="Calibri" w:cs="Times New Roman"/>
          <w:iCs/>
          <w:szCs w:val="24"/>
          <w:lang w:val="sr-RS"/>
        </w:rPr>
      </w:r>
    </w:p>
    <w:p>
      <w:pPr>
        <w:pStyle w:val="Normal"/>
        <w:rPr>
          <w:rFonts w:cs="Times New Roman"/>
          <w:szCs w:val="24"/>
          <w:lang w:val="sr-RS"/>
        </w:rPr>
      </w:pPr>
      <w:r>
        <w:rPr>
          <w:rFonts w:cs="Times New Roman"/>
          <w:szCs w:val="24"/>
          <w:lang w:val="sr-RS"/>
        </w:rPr>
        <w:t>Табела А</w:t>
      </w:r>
      <w:r>
        <w:rPr>
          <w:rFonts w:cs="Times New Roman"/>
          <w:szCs w:val="24"/>
          <w:lang w:val="sr-Latn-RS"/>
        </w:rPr>
        <w:t xml:space="preserve">: </w:t>
      </w:r>
      <w:r>
        <w:rPr>
          <w:rFonts w:cs="Times New Roman"/>
          <w:szCs w:val="24"/>
          <w:lang w:val="sr-RS"/>
        </w:rPr>
        <w:t>Општи подаци</w:t>
      </w:r>
    </w:p>
    <w:tbl>
      <w:tblPr>
        <w:tblStyle w:val="TableGrid"/>
        <w:tblW w:w="10886" w:type="dxa"/>
        <w:jc w:val="center"/>
        <w:tblInd w:w="0" w:type="dxa"/>
        <w:tblCellMar>
          <w:top w:w="0" w:type="dxa"/>
          <w:left w:w="108" w:type="dxa"/>
          <w:bottom w:w="0" w:type="dxa"/>
          <w:right w:w="108" w:type="dxa"/>
        </w:tblCellMar>
        <w:tblLook w:firstRow="1" w:noVBand="1" w:lastRow="0" w:firstColumn="1" w:lastColumn="0" w:noHBand="0" w:val="04a0"/>
      </w:tblPr>
      <w:tblGrid>
        <w:gridCol w:w="4898"/>
        <w:gridCol w:w="5987"/>
      </w:tblGrid>
      <w:tr>
        <w:trPr/>
        <w:tc>
          <w:tcPr>
            <w:tcW w:w="4898" w:type="dxa"/>
            <w:tcBorders/>
            <w:vAlign w:val="center"/>
          </w:tcPr>
          <w:p>
            <w:pPr>
              <w:pStyle w:val="Normal"/>
              <w:rPr>
                <w:rFonts w:cs="Times New Roman"/>
                <w:bCs/>
                <w:szCs w:val="24"/>
                <w:lang w:val="sr-RS"/>
              </w:rPr>
            </w:pPr>
            <w:r>
              <w:rPr>
                <w:rFonts w:cs="Times New Roman"/>
                <w:bCs/>
                <w:szCs w:val="24"/>
                <w:lang w:val="sr-RS"/>
              </w:rPr>
              <w:t>Назив оператера</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szCs w:val="24"/>
                <w:lang w:val="sr-RS"/>
              </w:rPr>
            </w:pPr>
            <w:r>
              <w:rPr>
                <w:rFonts w:cs="Times New Roman"/>
                <w:bCs/>
                <w:szCs w:val="24"/>
                <w:lang w:val="sr-RS"/>
              </w:rPr>
              <w:t>Општина и место седишта</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szCs w:val="24"/>
                <w:lang w:val="sr-RS"/>
              </w:rPr>
            </w:pPr>
            <w:r>
              <w:rPr>
                <w:rFonts w:cs="Times New Roman"/>
                <w:bCs/>
                <w:szCs w:val="24"/>
                <w:lang w:val="sr-RS"/>
              </w:rPr>
              <w:t>Матични број</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szCs w:val="24"/>
                <w:lang w:val="sr-RS"/>
              </w:rPr>
            </w:pPr>
            <w:r>
              <w:rPr>
                <w:rFonts w:cs="Times New Roman"/>
                <w:bCs/>
                <w:szCs w:val="24"/>
                <w:lang w:val="sr-RS"/>
              </w:rPr>
              <w:t>ПИБ</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color w:val="FF0000"/>
                <w:szCs w:val="24"/>
                <w:lang w:val="sr-RS"/>
              </w:rPr>
            </w:pPr>
            <w:r>
              <w:rPr>
                <w:rFonts w:cs="Times New Roman"/>
                <w:bCs/>
                <w:szCs w:val="24"/>
                <w:lang w:val="sr-RS"/>
              </w:rPr>
              <w:t>Име особе за контакт</w:t>
            </w:r>
          </w:p>
        </w:tc>
        <w:tc>
          <w:tcPr>
            <w:tcW w:w="5987" w:type="dxa"/>
            <w:tcBorders/>
          </w:tcPr>
          <w:p>
            <w:pPr>
              <w:pStyle w:val="Normal"/>
              <w:rPr>
                <w:rFonts w:cs="Times New Roman"/>
                <w:szCs w:val="24"/>
              </w:rPr>
            </w:pPr>
            <w:r>
              <w:rPr>
                <w:rFonts w:cs="Times New Roman"/>
                <w:szCs w:val="24"/>
              </w:rPr>
            </w:r>
          </w:p>
        </w:tc>
      </w:tr>
      <w:tr>
        <w:trPr/>
        <w:tc>
          <w:tcPr>
            <w:tcW w:w="4898" w:type="dxa"/>
            <w:tcBorders/>
            <w:vAlign w:val="center"/>
          </w:tcPr>
          <w:p>
            <w:pPr>
              <w:pStyle w:val="Normal"/>
              <w:rPr>
                <w:rFonts w:cs="Times New Roman"/>
                <w:bCs/>
                <w:szCs w:val="24"/>
                <w:lang w:val="sr-RS"/>
              </w:rPr>
            </w:pPr>
            <w:r>
              <w:rPr>
                <w:rFonts w:cs="Times New Roman"/>
                <w:bCs/>
                <w:szCs w:val="24"/>
                <w:lang w:val="sr-RS"/>
              </w:rPr>
              <w:t>Телефон и електронска адреса контакт особе</w:t>
            </w:r>
          </w:p>
        </w:tc>
        <w:tc>
          <w:tcPr>
            <w:tcW w:w="5987" w:type="dxa"/>
            <w:tcBorders/>
          </w:tcPr>
          <w:p>
            <w:pPr>
              <w:pStyle w:val="Normal"/>
              <w:rPr>
                <w:rFonts w:cs="Times New Roman"/>
                <w:szCs w:val="24"/>
                <w:lang w:val="sr-RS"/>
              </w:rPr>
            </w:pPr>
            <w:r>
              <w:rPr>
                <w:rFonts w:cs="Times New Roman"/>
                <w:szCs w:val="24"/>
                <w:lang w:val="sr-RS"/>
              </w:rPr>
            </w:r>
          </w:p>
        </w:tc>
      </w:tr>
      <w:tr>
        <w:trPr/>
        <w:tc>
          <w:tcPr>
            <w:tcW w:w="489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bCs/>
                <w:szCs w:val="24"/>
                <w:lang w:val="sr-RS"/>
              </w:rPr>
            </w:pPr>
            <w:r>
              <w:rPr>
                <w:rFonts w:cs="Times New Roman"/>
                <w:bCs/>
                <w:szCs w:val="24"/>
                <w:lang w:val="sr-RS"/>
              </w:rPr>
              <w:t>Назив постројења / ознака димњака</w:t>
            </w:r>
          </w:p>
        </w:tc>
        <w:tc>
          <w:tcPr>
            <w:tcW w:w="5987" w:type="dxa"/>
            <w:tcBorders/>
          </w:tcPr>
          <w:p>
            <w:pPr>
              <w:pStyle w:val="Normal"/>
              <w:rPr>
                <w:rFonts w:cs="Times New Roman"/>
                <w:szCs w:val="24"/>
                <w:lang w:val="sr-RS"/>
              </w:rPr>
            </w:pPr>
            <w:r>
              <w:rPr>
                <w:rFonts w:cs="Times New Roman"/>
                <w:szCs w:val="24"/>
                <w:lang w:val="sr-RS"/>
              </w:rPr>
            </w:r>
          </w:p>
        </w:tc>
      </w:tr>
      <w:tr>
        <w:trPr/>
        <w:tc>
          <w:tcPr>
            <w:tcW w:w="489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bCs/>
                <w:szCs w:val="24"/>
                <w:lang w:val="sr-RS"/>
              </w:rPr>
            </w:pPr>
            <w:r>
              <w:rPr>
                <w:rFonts w:cs="Times New Roman"/>
                <w:bCs/>
                <w:szCs w:val="24"/>
                <w:lang w:val="sr-RS"/>
              </w:rPr>
              <w:t>Општина</w:t>
            </w:r>
            <w:r>
              <w:rPr>
                <w:rFonts w:cs="Times New Roman"/>
                <w:bCs/>
                <w:szCs w:val="24"/>
              </w:rPr>
              <w:t xml:space="preserve"> </w:t>
            </w:r>
            <w:r>
              <w:rPr>
                <w:rFonts w:cs="Times New Roman"/>
                <w:bCs/>
                <w:szCs w:val="24"/>
                <w:lang w:val="sr-RS"/>
              </w:rPr>
              <w:t>и место постројења</w:t>
            </w:r>
          </w:p>
        </w:tc>
        <w:tc>
          <w:tcPr>
            <w:tcW w:w="5987" w:type="dxa"/>
            <w:tcBorders/>
          </w:tcPr>
          <w:p>
            <w:pPr>
              <w:pStyle w:val="Normal"/>
              <w:rPr>
                <w:rFonts w:cs="Times New Roman"/>
                <w:szCs w:val="24"/>
                <w:lang w:val="sr-RS"/>
              </w:rPr>
            </w:pPr>
            <w:r>
              <w:rPr>
                <w:rFonts w:cs="Times New Roman"/>
                <w:szCs w:val="24"/>
                <w:lang w:val="sr-RS"/>
              </w:rPr>
            </w:r>
          </w:p>
        </w:tc>
      </w:tr>
    </w:tbl>
    <w:p>
      <w:pPr>
        <w:pStyle w:val="Normal"/>
        <w:rPr>
          <w:rFonts w:cs="Times New Roman"/>
          <w:szCs w:val="24"/>
        </w:rPr>
      </w:pPr>
      <w:r>
        <w:rPr>
          <w:rFonts w:cs="Times New Roman"/>
          <w:szCs w:val="24"/>
        </w:rPr>
      </w:r>
    </w:p>
    <w:p>
      <w:pPr>
        <w:pStyle w:val="Normal"/>
        <w:rPr>
          <w:rFonts w:cs="Times New Roman"/>
          <w:szCs w:val="24"/>
          <w:lang w:val="sr-RS"/>
        </w:rPr>
      </w:pPr>
      <w:r>
        <w:rPr>
          <w:rFonts w:cs="Times New Roman"/>
          <w:szCs w:val="24"/>
          <w:lang w:val="sr-RS"/>
        </w:rPr>
        <w:t xml:space="preserve">Табела Б: </w:t>
      </w:r>
      <w:r>
        <w:rPr>
          <w:rFonts w:eastAsia="Times New Roman" w:cs="Times New Roman"/>
          <w:szCs w:val="24"/>
          <w:lang w:val="sr-RS" w:eastAsia="sr-Latn-RS"/>
        </w:rPr>
        <w:t>Статус правног лица, предузетника</w:t>
      </w:r>
    </w:p>
    <w:tbl>
      <w:tblPr>
        <w:tblStyle w:val="TableGrid"/>
        <w:tblW w:w="10886" w:type="dxa"/>
        <w:jc w:val="center"/>
        <w:tblInd w:w="0" w:type="dxa"/>
        <w:tblCellMar>
          <w:top w:w="0" w:type="dxa"/>
          <w:left w:w="108" w:type="dxa"/>
          <w:bottom w:w="0" w:type="dxa"/>
          <w:right w:w="108" w:type="dxa"/>
        </w:tblCellMar>
        <w:tblLook w:firstRow="1" w:noVBand="1" w:lastRow="0" w:firstColumn="1" w:lastColumn="0" w:noHBand="0" w:val="04a0"/>
      </w:tblPr>
      <w:tblGrid>
        <w:gridCol w:w="8482"/>
        <w:gridCol w:w="2403"/>
      </w:tblGrid>
      <w:tr>
        <w:trPr/>
        <w:tc>
          <w:tcPr>
            <w:tcW w:w="8482" w:type="dxa"/>
            <w:tcBorders/>
            <w:shd w:color="auto" w:fill="auto" w:val="clear"/>
            <w:vAlign w:val="center"/>
          </w:tcPr>
          <w:p>
            <w:pPr>
              <w:pStyle w:val="Normal"/>
              <w:jc w:val="center"/>
              <w:rPr>
                <w:rFonts w:cs="Times New Roman"/>
                <w:szCs w:val="24"/>
                <w:lang w:val="sr-Latn-CS"/>
              </w:rPr>
            </w:pPr>
            <w:r>
              <w:rPr>
                <w:rFonts w:cs="Times New Roman"/>
                <w:szCs w:val="24"/>
                <w:lang w:val="sr-RS"/>
              </w:rPr>
              <w:t xml:space="preserve">Да ли је правно лице, предузетник регистрован у АПР-у </w:t>
            </w:r>
          </w:p>
        </w:tc>
        <w:tc>
          <w:tcPr>
            <w:tcW w:w="2403" w:type="dxa"/>
            <w:tcBorders/>
            <w:shd w:color="auto" w:fill="auto" w:val="clear"/>
            <w:vAlign w:val="center"/>
          </w:tcPr>
          <w:p>
            <w:pPr>
              <w:pStyle w:val="Normal"/>
              <w:jc w:val="center"/>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jc w:val="center"/>
              <w:rPr>
                <w:rFonts w:cs="Times New Roman"/>
                <w:szCs w:val="24"/>
                <w:lang w:val="sr-RS"/>
              </w:rPr>
            </w:pPr>
            <w:r>
              <w:rPr>
                <w:rFonts w:cs="Times New Roman"/>
                <w:szCs w:val="24"/>
                <w:lang w:val="sr-RS"/>
              </w:rPr>
              <w:t xml:space="preserve">НЕ *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tc>
          <w:tcPr>
            <w:tcW w:w="10885" w:type="dxa"/>
            <w:gridSpan w:val="2"/>
            <w:tcBorders/>
            <w:shd w:color="auto" w:fill="auto" w:val="clear"/>
            <w:vAlign w:val="center"/>
          </w:tcPr>
          <w:p>
            <w:pPr>
              <w:pStyle w:val="Normal"/>
              <w:rPr>
                <w:rFonts w:cs="Times New Roman"/>
                <w:szCs w:val="24"/>
                <w:lang w:val="sr-RS"/>
              </w:rPr>
            </w:pPr>
            <w:r>
              <w:rPr>
                <w:rFonts w:cs="Times New Roman"/>
                <w:szCs w:val="24"/>
                <w:lang w:val="sr-RS"/>
              </w:rPr>
              <w:t xml:space="preserve">* </w:t>
            </w:r>
            <w:r>
              <w:rPr>
                <w:rFonts w:cs="Times New Roman"/>
                <w:b/>
                <w:szCs w:val="24"/>
                <w:lang w:val="sr-RS"/>
              </w:rPr>
              <w:t>Када је</w:t>
            </w:r>
            <w:r>
              <w:rPr>
                <w:rFonts w:cs="Times New Roman"/>
                <w:szCs w:val="24"/>
                <w:lang w:val="sr-RS"/>
              </w:rPr>
              <w:t xml:space="preserve"> </w:t>
            </w:r>
            <w:r>
              <w:rPr>
                <w:rFonts w:cs="Times New Roman"/>
                <w:b/>
                <w:szCs w:val="24"/>
                <w:lang w:val="sr-R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pPr>
        <w:pStyle w:val="Normal"/>
        <w:rPr>
          <w:rFonts w:cs="Times New Roman"/>
          <w:szCs w:val="24"/>
          <w:lang w:val="sr-RS"/>
        </w:rPr>
      </w:pPr>
      <w:r>
        <w:rPr>
          <w:rFonts w:cs="Times New Roman"/>
          <w:szCs w:val="24"/>
          <w:lang w:val="sr-RS"/>
        </w:rPr>
      </w:r>
    </w:p>
    <w:p>
      <w:pPr>
        <w:pStyle w:val="Normal"/>
        <w:rPr>
          <w:rFonts w:cs="Times New Roman"/>
          <w:szCs w:val="24"/>
          <w:lang w:val="sr-RS"/>
        </w:rPr>
      </w:pPr>
      <w:r>
        <w:rPr>
          <w:rFonts w:cs="Times New Roman"/>
          <w:szCs w:val="24"/>
          <w:lang w:val="sr-RS"/>
        </w:rPr>
        <w:t>Табела В: Законске обавезе **</w:t>
      </w:r>
    </w:p>
    <w:tbl>
      <w:tblPr>
        <w:tblStyle w:val="TableGrid"/>
        <w:tblW w:w="10890" w:type="dxa"/>
        <w:jc w:val="left"/>
        <w:tblInd w:w="-722" w:type="dxa"/>
        <w:tblCellMar>
          <w:top w:w="0" w:type="dxa"/>
          <w:left w:w="108" w:type="dxa"/>
          <w:bottom w:w="0" w:type="dxa"/>
          <w:right w:w="108" w:type="dxa"/>
        </w:tblCellMar>
        <w:tblLook w:firstRow="1" w:noVBand="1" w:lastRow="0" w:firstColumn="1" w:lastColumn="0" w:noHBand="0" w:val="04a0"/>
      </w:tblPr>
      <w:tblGrid>
        <w:gridCol w:w="552"/>
        <w:gridCol w:w="7933"/>
        <w:gridCol w:w="2405"/>
      </w:tblGrid>
      <w:tr>
        <w:trPr>
          <w:cantSplit w:val="true"/>
        </w:trPr>
        <w:tc>
          <w:tcPr>
            <w:tcW w:w="10890" w:type="dxa"/>
            <w:gridSpan w:val="3"/>
            <w:tcBorders/>
          </w:tcPr>
          <w:p>
            <w:pPr>
              <w:pStyle w:val="Normal"/>
              <w:jc w:val="center"/>
              <w:rPr>
                <w:rFonts w:cs="Times New Roman"/>
                <w:bCs/>
                <w:szCs w:val="24"/>
                <w:lang w:val="ru-RU"/>
              </w:rPr>
            </w:pPr>
            <w:r>
              <w:rPr>
                <w:rFonts w:cs="Times New Roman"/>
                <w:bCs/>
                <w:szCs w:val="24"/>
                <w:lang w:val="sr-RS"/>
              </w:rPr>
              <w:t>А ) Повремена мерења емисије (испуштања)</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ли је овлашћено правно лице извршило једно повремено мерење емисије у првих шест и једно у других шест календарских месеци, за све загађујуће материје </w:t>
            </w:r>
            <w:r>
              <w:rPr>
                <w:rFonts w:cs="Times New Roman"/>
                <w:szCs w:val="24"/>
                <w:lang w:val="ru-RU"/>
              </w:rPr>
              <w:t xml:space="preserve">и </w:t>
            </w:r>
            <w:r>
              <w:rPr>
                <w:rFonts w:cs="Times New Roman"/>
                <w:szCs w:val="24"/>
                <w:lang w:val="sr-RS"/>
              </w:rPr>
              <w:t>при раду свих јединица постројења</w:t>
            </w:r>
            <w:r>
              <w:rPr>
                <w:rFonts w:cs="Times New Roman"/>
                <w:szCs w:val="24"/>
                <w:lang w:val="ru-RU"/>
              </w:rPr>
              <w:t xml:space="preserve"> </w:t>
            </w:r>
            <w:r>
              <w:rPr>
                <w:rFonts w:cs="Times New Roman"/>
                <w:szCs w:val="24"/>
                <w:lang w:val="sr-RS"/>
              </w:rPr>
              <w:t xml:space="preserve">са емисијама на димњаку </w:t>
            </w:r>
          </w:p>
          <w:p>
            <w:pPr>
              <w:pStyle w:val="Normal"/>
              <w:rPr>
                <w:rFonts w:cs="Times New Roman"/>
                <w:i/>
                <w:i/>
                <w:szCs w:val="24"/>
                <w:lang w:val="sr-RS"/>
              </w:rPr>
            </w:pPr>
            <w:r>
              <w:rPr>
                <w:rFonts w:cs="Times New Roman"/>
                <w:i/>
                <w:szCs w:val="24"/>
                <w:lang w:val="sr-RS"/>
              </w:rPr>
              <w:t>(Попунити само за полугодишта у којима је постројење било у раду)</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szCs w:val="24"/>
                <w:lang w:val="sr-RS"/>
              </w:rPr>
              <w:t xml:space="preserve">Да ли су повремена и контролно мерење емисије извршени у условима највећег оптерећења постројења и уобичајене потрошње врсте сировина и врсте горива </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А3</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lang w:val="sr-Latn-CS"/>
              </w:rPr>
              <w:t>Да ли је мерно место постављено тако да нема разблаж</w:t>
            </w:r>
            <w:r>
              <w:rPr>
                <w:rFonts w:cs="Times New Roman"/>
                <w:lang w:val="sr-RS"/>
              </w:rPr>
              <w:t>ивања</w:t>
            </w:r>
            <w:r>
              <w:rPr>
                <w:rFonts w:cs="Times New Roman"/>
                <w:lang w:val="sr-Latn-CS"/>
              </w:rPr>
              <w:t xml:space="preserve"> отпадних гасова и да нема мешања са отпадним гасовима </w:t>
            </w:r>
            <w:r>
              <w:rPr>
                <w:rFonts w:cs="Times New Roman"/>
                <w:lang w:val="sr-RS"/>
              </w:rPr>
              <w:t>из другог постројења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А4</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је мерно место постављено у складу са захтевима и препорукама стандарда СРПС ЕН 15259</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А5</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је извршено контролно мерење емисије због основане сумње</w:t>
            </w:r>
            <w:r>
              <w:rPr>
                <w:rFonts w:cs="Times New Roman"/>
                <w:szCs w:val="24"/>
                <w:lang w:val="ru-RU"/>
              </w:rPr>
              <w:t xml:space="preserve"> </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cs="Segoe UI Symbol" w:ascii="Segoe UI Symbol" w:hAnsi="Segoe UI Symbol"/>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cs="Segoe UI Symbol" w:ascii="Segoe UI Symbol" w:hAnsi="Segoe UI Symbol"/>
                    <w:szCs w:val="24"/>
                    <w:lang w:val="sr-RS"/>
                  </w:rPr>
                  <w:t>☐</w:t>
                </w:r>
              </w:sdtContent>
            </w:sdt>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cs="Times New Roman"/>
                    <w:szCs w:val="24"/>
                    <w:lang w:val="sr-RS"/>
                  </w:rPr>
                  <w:t>☐</w:t>
                </w:r>
              </w:sdtContent>
            </w:sdt>
            <w:r>
              <w:rPr>
                <w:rFonts w:cs="Times New Roman"/>
                <w:szCs w:val="24"/>
                <w:lang w:val="sr-RS"/>
              </w:rPr>
              <w:t xml:space="preserve"> </w:t>
            </w:r>
          </w:p>
        </w:tc>
      </w:tr>
      <w:tr>
        <w:trPr>
          <w:cantSplit w:val="true"/>
        </w:trPr>
        <w:tc>
          <w:tcPr>
            <w:tcW w:w="10890" w:type="dxa"/>
            <w:gridSpan w:val="3"/>
            <w:tcBorders/>
          </w:tcPr>
          <w:p>
            <w:pPr>
              <w:pStyle w:val="Normal"/>
              <w:jc w:val="center"/>
              <w:rPr>
                <w:rFonts w:cs="Times New Roman"/>
                <w:szCs w:val="24"/>
                <w:lang w:val="sr-RS"/>
              </w:rPr>
            </w:pPr>
            <w:r>
              <w:rPr>
                <w:rFonts w:cs="Times New Roman"/>
                <w:szCs w:val="24"/>
                <w:lang w:val="sr-RS"/>
              </w:rPr>
              <w:t>Б) Континуално мерење емисије</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Б1</w:t>
            </w:r>
          </w:p>
        </w:tc>
        <w:tc>
          <w:tcPr>
            <w:tcW w:w="79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eastAsia="Calibri" w:cs="Times New Roman"/>
                <w:i/>
                <w:i/>
                <w:szCs w:val="24"/>
                <w:lang w:val="sr-RS"/>
              </w:rPr>
            </w:pPr>
            <w:r>
              <w:rPr>
                <w:rFonts w:eastAsia="Calibri" w:cs="Times New Roman"/>
                <w:szCs w:val="24"/>
                <w:lang w:val="sr-RS"/>
              </w:rPr>
              <w:t xml:space="preserve">Да ли је прибављена сагласност министарства за континуална мерења емисије, за све загађујуће материје </w:t>
            </w:r>
            <w:r>
              <w:rPr>
                <w:rFonts w:cs="Times New Roman"/>
                <w:szCs w:val="24"/>
                <w:lang w:val="sr-RS"/>
              </w:rPr>
              <w:t>за које је прописано</w:t>
            </w:r>
            <w:r>
              <w:rPr>
                <w:rFonts w:eastAsia="Calibri" w:cs="Times New Roman"/>
                <w:i/>
                <w:szCs w:val="24"/>
                <w:lang w:val="sr-RS"/>
              </w:rPr>
              <w:t xml:space="preserve"> </w:t>
            </w:r>
          </w:p>
          <w:p>
            <w:pPr>
              <w:pStyle w:val="Normal"/>
              <w:rPr>
                <w:rFonts w:cs="Times New Roman"/>
                <w:i/>
                <w:i/>
                <w:szCs w:val="24"/>
                <w:lang w:val="sr-RS"/>
              </w:rPr>
            </w:pPr>
            <w:r>
              <w:rPr>
                <w:rFonts w:cs="Times New Roman"/>
                <w:i/>
                <w:szCs w:val="24"/>
                <w:lang w:val="sr-RS"/>
              </w:rPr>
              <w:t>(Обавеза постоји када су прекорачени прописани масени протоци)</w:t>
            </w:r>
          </w:p>
          <w:p>
            <w:pPr>
              <w:pStyle w:val="Normal"/>
              <w:rPr>
                <w:rFonts w:cs="Times New Roman"/>
                <w:i/>
                <w:i/>
                <w:szCs w:val="24"/>
                <w:lang w:val="sr-RS"/>
              </w:rPr>
            </w:pPr>
            <w:r>
              <w:rPr>
                <w:rFonts w:cs="Times New Roman"/>
                <w:i/>
                <w:szCs w:val="24"/>
                <w:lang w:val="sr-RS"/>
              </w:rPr>
              <w:t>(Изузеци од извршења обавезе су када: 1) у календарској години постројење ради мање од 500 часова и за 2) загађујуће материје за које није прописана ГВЕ)</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cs="Segoe UI Symbol" w:ascii="Segoe UI Symbol" w:hAnsi="Segoe UI Symbol"/>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cs="Segoe UI Symbol" w:ascii="Segoe UI Symbol" w:hAnsi="Segoe UI Symbol"/>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cs="Segoe UI Symbol" w:ascii="Segoe UI Symbol" w:hAnsi="Segoe UI Symbol"/>
                    <w:szCs w:val="24"/>
                    <w:lang w:val="sr-RS"/>
                  </w:rPr>
                  <w:t>☐</w:t>
                </w:r>
              </w:sdtContent>
            </w:sdt>
          </w:p>
        </w:tc>
      </w:tr>
      <w:tr>
        <w:trPr>
          <w:cantSplit w:val="true"/>
        </w:trPr>
        <w:tc>
          <w:tcPr>
            <w:tcW w:w="10890" w:type="dxa"/>
            <w:gridSpan w:val="3"/>
            <w:tcBorders/>
          </w:tcPr>
          <w:p>
            <w:pPr>
              <w:pStyle w:val="Normal"/>
              <w:jc w:val="center"/>
              <w:rPr>
                <w:rFonts w:cs="Times New Roman"/>
                <w:bCs/>
                <w:i/>
                <w:i/>
                <w:szCs w:val="24"/>
                <w:lang w:val="sr-RS"/>
              </w:rPr>
            </w:pPr>
            <w:r>
              <w:rPr>
                <w:rFonts w:eastAsia="Times New Roman" w:cs="Times New Roman"/>
                <w:bCs/>
                <w:szCs w:val="24"/>
                <w:lang w:val="sr-RS" w:eastAsia="sr-Latn-RS"/>
              </w:rPr>
              <w:t xml:space="preserve">В) </w:t>
            </w:r>
            <w:r>
              <w:rPr>
                <w:rFonts w:cs="Times New Roman"/>
                <w:szCs w:val="24"/>
                <w:lang w:val="sr-RS"/>
              </w:rPr>
              <w:t>Усклађеност са граничним вредностима емисије (ГВЕ)</w:t>
            </w:r>
            <w:r>
              <w:rPr>
                <w:rFonts w:cs="Times New Roman"/>
                <w:bCs/>
                <w:i/>
                <w:szCs w:val="24"/>
                <w:lang w:val="sr-RS"/>
              </w:rPr>
              <w:t xml:space="preserve"> </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В1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су у извештају овлашћеног лица примењене правилне ГВЕ вредности које су прописане уредбом</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r>
              <w:rPr>
                <w:rFonts w:cs="Segoe UI Symbol" w:ascii="Segoe UI Symbol" w:hAnsi="Segoe UI Symbol"/>
                <w:szCs w:val="24"/>
                <w:lang w:val="sr-RS"/>
              </w:rPr>
              <w:t>☐</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В2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су емисије свих загађујућих материја у дозвољеним вредностима, према резултатима из извештаја овлашћеног лица</w:t>
            </w:r>
          </w:p>
          <w:p>
            <w:pPr>
              <w:pStyle w:val="Normal"/>
              <w:rPr>
                <w:rFonts w:cs="Times New Roman"/>
                <w:szCs w:val="24"/>
                <w:lang w:val="sr-RS"/>
              </w:rPr>
            </w:pPr>
            <w:r>
              <w:rPr>
                <w:rFonts w:cs="Times New Roman"/>
                <w:szCs w:val="24"/>
                <w:lang w:val="sr-RS"/>
              </w:rPr>
              <w:t>(Одговорити за свако узорковање појединачне загађујуће материје из извештаја о мерењу)</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10890" w:type="dxa"/>
            <w:gridSpan w:val="3"/>
            <w:tcBorders/>
          </w:tcPr>
          <w:p>
            <w:pPr>
              <w:pStyle w:val="Normal"/>
              <w:jc w:val="center"/>
              <w:rPr>
                <w:rFonts w:cs="Times New Roman"/>
                <w:bCs/>
                <w:szCs w:val="24"/>
                <w:lang w:val="sr-RS"/>
              </w:rPr>
            </w:pPr>
            <w:r>
              <w:rPr>
                <w:rFonts w:cs="Times New Roman"/>
                <w:bCs/>
                <w:szCs w:val="24"/>
                <w:lang w:val="sr-RS"/>
              </w:rPr>
              <w:t>Г) Рад уређаја за смањивање емисије (испуштања)</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Г1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eastAsia="TimesNewRoman" w:cs="Times New Roman"/>
                <w:szCs w:val="24"/>
                <w:lang w:val="sr-RS"/>
              </w:rPr>
            </w:pPr>
            <w:r>
              <w:rPr>
                <w:rFonts w:eastAsia="TimesNewRoman" w:cs="Times New Roman"/>
                <w:szCs w:val="24"/>
                <w:lang w:val="sr-RS"/>
              </w:rPr>
              <w:t>Да ли су у раду мерни уређаји који континуално прате параметре рада уређаја за пречишћавање прашкастих материја</w:t>
            </w:r>
          </w:p>
          <w:p>
            <w:pPr>
              <w:pStyle w:val="Normal"/>
              <w:rPr>
                <w:rFonts w:eastAsia="TimesNewRoman" w:cs="Times New Roman"/>
                <w:i/>
                <w:i/>
                <w:szCs w:val="24"/>
                <w:lang w:val="sr-RS"/>
              </w:rPr>
            </w:pPr>
            <w:r>
              <w:rPr>
                <w:rFonts w:eastAsia="TimesNewRoman" w:cs="Times New Roman"/>
                <w:i/>
                <w:szCs w:val="24"/>
                <w:lang w:val="sr-RS"/>
              </w:rPr>
              <w:t>(Обавеза постоји за масени проток од 1 до 3 kg/h)</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Segoe UI Symbol" w:ascii="Segoe UI Symbol" w:hAnsi="Segoe UI Symbol"/>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Segoe UI Symbol" w:ascii="Segoe UI Symbol" w:hAnsi="Segoe UI Symbol"/>
                    <w:szCs w:val="24"/>
                    <w:lang w:val="sr-RS"/>
                  </w:rPr>
                  <w:t>☐</w:t>
                </w:r>
              </w:sdtContent>
            </w:sdt>
          </w:p>
          <w:p>
            <w:pPr>
              <w:pStyle w:val="Normal"/>
              <w:rPr>
                <w:rFonts w:cs="Times New Roman"/>
                <w:szCs w:val="24"/>
                <w:lang w:val="sr-Latn-C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Latn-CS"/>
              </w:rPr>
              <w:t xml:space="preserve"> </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Г2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bCs/>
                <w:szCs w:val="24"/>
                <w:lang w:val="sr-RS"/>
              </w:rPr>
              <w:t>Да ли постоји евиденција о раду уређаја за спречавање или смањивање емисије загађујућих материја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lang w:val="sr-Latn-CS"/>
              </w:rPr>
            </w:pPr>
            <w:r>
              <w:rPr>
                <w:rFonts w:cs="Times New Roman"/>
                <w:bCs/>
                <w:szCs w:val="24"/>
                <w:lang w:val="sr-RS"/>
              </w:rPr>
              <w:t xml:space="preserve">Није применљиво </w:t>
            </w:r>
            <w:r>
              <w:rPr>
                <w:rFonts w:cs="Segoe UI Symbol" w:ascii="Segoe UI Symbol" w:hAnsi="Segoe UI Symbol"/>
                <w:bCs/>
                <w:szCs w:val="24"/>
                <w:lang w:val="sr-RS"/>
              </w:rPr>
              <w:t>☐</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Г3</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bCs/>
                <w:szCs w:val="24"/>
                <w:lang w:val="sr-RS"/>
              </w:rPr>
              <w:t xml:space="preserve">Да ли је оператер у случају поремећаја технолошког процеса или квара уређаја за смањивање емисије, одмах отклонио квар или поремећај, односно прилагодио рад насталој околности или обуставио рад постројења, како би се емисија свела на дозвољене вредности  </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bCs/>
                <w:szCs w:val="24"/>
                <w:lang w:val="sr-RS"/>
              </w:rPr>
              <w:t xml:space="preserve">Није применљиво </w:t>
            </w:r>
            <w:r>
              <w:rPr>
                <w:rFonts w:cs="Segoe UI Symbol" w:ascii="Segoe UI Symbol" w:hAnsi="Segoe UI Symbol"/>
                <w:bCs/>
                <w:szCs w:val="24"/>
                <w:lang w:val="sr-RS"/>
              </w:rPr>
              <w:t>☐</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Г4</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bCs/>
                <w:szCs w:val="24"/>
                <w:lang w:val="sr-RS"/>
              </w:rPr>
              <w:t xml:space="preserve">Да ли </w:t>
            </w:r>
            <w:r>
              <w:rPr>
                <w:rFonts w:cs="Times New Roman"/>
                <w:bCs/>
                <w:szCs w:val="24"/>
                <w:lang w:val="sr-Latn-RS"/>
              </w:rPr>
              <w:t>je</w:t>
            </w:r>
            <w:r>
              <w:rPr>
                <w:rFonts w:cs="Times New Roman"/>
                <w:bCs/>
                <w:szCs w:val="24"/>
                <w:lang w:val="sr-RS"/>
              </w:rPr>
              <w:t xml:space="preserve"> после мерења емисије, постројење са уређајима за смањивање емисије коришћен</w:t>
            </w:r>
            <w:r>
              <w:rPr>
                <w:rFonts w:cs="Times New Roman"/>
                <w:bCs/>
                <w:szCs w:val="24"/>
                <w:lang w:val="sr-Latn-RS"/>
              </w:rPr>
              <w:t>o</w:t>
            </w:r>
            <w:r>
              <w:rPr>
                <w:rFonts w:cs="Times New Roman"/>
                <w:bCs/>
                <w:szCs w:val="24"/>
                <w:lang w:val="sr-RS"/>
              </w:rPr>
              <w:t xml:space="preserve"> и одржаван</w:t>
            </w:r>
            <w:r>
              <w:rPr>
                <w:rFonts w:cs="Times New Roman"/>
                <w:bCs/>
                <w:szCs w:val="24"/>
                <w:lang w:val="sr-Latn-RS"/>
              </w:rPr>
              <w:t>o</w:t>
            </w:r>
            <w:r>
              <w:rPr>
                <w:rFonts w:cs="Times New Roman"/>
                <w:bCs/>
                <w:szCs w:val="24"/>
                <w:lang w:val="sr-RS"/>
              </w:rPr>
              <w:t xml:space="preserve"> тако да нема прекорачења ГВЕ</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bCs/>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trHeight w:val="597" w:hRule="atLeast"/>
          <w:cantSplit w:val="true"/>
        </w:trPr>
        <w:tc>
          <w:tcPr>
            <w:tcW w:w="10890" w:type="dxa"/>
            <w:gridSpan w:val="3"/>
            <w:tcBorders/>
          </w:tcPr>
          <w:p>
            <w:pPr>
              <w:pStyle w:val="Normal"/>
              <w:jc w:val="center"/>
              <w:rPr>
                <w:rFonts w:cs="Times New Roman"/>
                <w:szCs w:val="24"/>
                <w:lang w:val="sr-RS"/>
              </w:rPr>
            </w:pPr>
            <w:r>
              <w:rPr>
                <w:rFonts w:cs="Times New Roman"/>
                <w:szCs w:val="24"/>
                <w:lang w:val="sr-RS"/>
              </w:rPr>
              <w:t>Д) Квалитет ваздуха у околини стационарних извора загађивања са дифузним емисијама</w:t>
            </w:r>
          </w:p>
          <w:p>
            <w:pPr>
              <w:pStyle w:val="Normal"/>
              <w:jc w:val="center"/>
              <w:rPr>
                <w:rFonts w:cs="Times New Roman"/>
                <w:i/>
                <w:i/>
                <w:szCs w:val="24"/>
                <w:lang w:val="sr-RS"/>
              </w:rPr>
            </w:pPr>
            <w:r>
              <w:rPr>
                <w:rFonts w:cs="Times New Roman"/>
                <w:i/>
                <w:szCs w:val="24"/>
                <w:lang w:val="sr-RS"/>
              </w:rPr>
              <w:t>(</w:t>
            </w:r>
            <w:r>
              <w:rPr>
                <w:rFonts w:cs="Times New Roman"/>
                <w:bCs/>
                <w:i/>
                <w:szCs w:val="24"/>
                <w:lang w:val="sr-RS"/>
              </w:rPr>
              <w:t xml:space="preserve">Обавезе само за дифузне изворе, који немају </w:t>
            </w:r>
            <w:r>
              <w:rPr>
                <w:rFonts w:cs="Times New Roman"/>
                <w:i/>
                <w:szCs w:val="24"/>
                <w:lang w:val="sr-RS"/>
              </w:rPr>
              <w:t>испуст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Д1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szCs w:val="24"/>
                <w:lang w:val="sr-CS"/>
              </w:rPr>
              <w:t xml:space="preserve">Да ли су нивои загађујућих материја у ваздуху у дозвољеним вредностима, према извештају овлашћеног лица који је обезбедило предузеће </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Д2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bCs/>
                <w:szCs w:val="24"/>
                <w:lang w:val="sr-RS"/>
              </w:rPr>
              <w:t xml:space="preserve">Да ли оператер редовно </w:t>
            </w:r>
            <w:r>
              <w:rPr>
                <w:rFonts w:eastAsia="Calibri" w:cs="Times New Roman"/>
                <w:szCs w:val="24"/>
                <w:lang w:val="sr-RS"/>
              </w:rPr>
              <w:t>предузима потребне мере за смањивање нивоа загађујућих материја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bCs/>
                <w:lang w:val="sr-RS"/>
              </w:rPr>
            </w:pPr>
            <w:r>
              <w:rPr>
                <w:rFonts w:cs="Times New Roman"/>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10890" w:type="dxa"/>
            <w:gridSpan w:val="3"/>
            <w:tcBorders/>
          </w:tcPr>
          <w:p>
            <w:pPr>
              <w:pStyle w:val="Normal"/>
              <w:jc w:val="center"/>
              <w:rPr>
                <w:rFonts w:cs="Times New Roman"/>
                <w:szCs w:val="24"/>
                <w:lang w:val="sr-RS"/>
              </w:rPr>
            </w:pPr>
            <w:r>
              <w:rPr>
                <w:rFonts w:cs="Times New Roman"/>
                <w:szCs w:val="24"/>
                <w:lang w:val="sr-RS"/>
              </w:rPr>
              <w:t>Ђ) Достава података државним органима</w:t>
            </w:r>
          </w:p>
          <w:p>
            <w:pPr>
              <w:pStyle w:val="Normal"/>
              <w:jc w:val="center"/>
              <w:rPr>
                <w:rFonts w:cs="Times New Roman"/>
                <w:i/>
                <w:i/>
                <w:szCs w:val="24"/>
                <w:lang w:val="sr-RS"/>
              </w:rPr>
            </w:pPr>
            <w:r>
              <w:rPr>
                <w:rFonts w:cs="Times New Roman"/>
                <w:bCs/>
                <w:i/>
                <w:szCs w:val="24"/>
                <w:lang w:val="sr-RS"/>
              </w:rPr>
              <w:t xml:space="preserve">(Обавезе само за тачкасте изворе са </w:t>
            </w:r>
            <w:r>
              <w:rPr>
                <w:rFonts w:cs="Times New Roman"/>
                <w:i/>
                <w:szCs w:val="24"/>
                <w:lang w:val="sr-RS"/>
              </w:rPr>
              <w:t>испустом у облику димњака, цеви)</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Ђ1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lang w:val="sr-Latn-CS"/>
              </w:rPr>
            </w:pPr>
            <w:r>
              <w:rPr>
                <w:rFonts w:cs="Times New Roman"/>
                <w:bCs/>
                <w:szCs w:val="24"/>
                <w:lang w:val="sr-RS"/>
              </w:rPr>
              <w:t>Да ли је</w:t>
            </w:r>
            <w:r>
              <w:rPr>
                <w:rFonts w:cs="Times New Roman"/>
                <w:szCs w:val="24"/>
                <w:lang w:val="ru-RU"/>
              </w:rPr>
              <w:t xml:space="preserve"> </w:t>
            </w:r>
            <w:r>
              <w:rPr>
                <w:rFonts w:cs="Times New Roman"/>
                <w:bCs/>
                <w:szCs w:val="24"/>
                <w:lang w:val="sr-RS"/>
              </w:rPr>
              <w:t>Агенцији, односно јединици локалне самоуправе до 31. марта достављен Извештај о годишњем билансу емисија (односно Образац број 2-Емисије у ваздух), који је попуњен за све испусте отпадних гасова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Није применљиво</w:t>
            </w:r>
            <w:r>
              <w:rPr>
                <w:rFonts w:cs="Times New Roman"/>
                <w:szCs w:val="24"/>
                <w:lang w:val="ru-RU"/>
              </w:rPr>
              <w:t xml:space="preserve">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Ђ2</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eastAsia="Calibri" w:cs="Times New Roman"/>
                <w:szCs w:val="24"/>
                <w:lang w:val="sr-RS"/>
              </w:rPr>
              <w:t>Да ли је у Извештају о годишњем билансу емисија (односно Обрасцу број 2–Емисије у ваздух),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Није применљиво</w:t>
            </w:r>
            <w:r>
              <w:rPr>
                <w:rFonts w:cs="Times New Roman"/>
                <w:szCs w:val="24"/>
                <w:lang w:val="ru-RU"/>
              </w:rPr>
              <w:t xml:space="preserve">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Ђ3</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Latn-CS"/>
              </w:rPr>
            </w:pPr>
            <w:r>
              <w:rPr>
                <w:rFonts w:cs="Times New Roman"/>
                <w:bCs/>
                <w:szCs w:val="24"/>
                <w:lang w:val="sr-RS"/>
              </w:rPr>
              <w:t>Да ли је оператер доставио извештаје о повременим мерењима емисије надлежном органу (јединица локалне самоуправе, аутономна покрајина или Агенција), у року 30 дана од завршетка мерења</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Није применљиво</w:t>
            </w:r>
            <w:r>
              <w:rPr>
                <w:rFonts w:cs="Times New Roman"/>
                <w:szCs w:val="24"/>
                <w:lang w:val="ru-RU"/>
              </w:rPr>
              <w:t xml:space="preserve">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10890" w:type="dxa"/>
            <w:gridSpan w:val="3"/>
            <w:tcBorders/>
          </w:tcPr>
          <w:p>
            <w:pPr>
              <w:pStyle w:val="Normal"/>
              <w:jc w:val="center"/>
              <w:rPr>
                <w:rFonts w:cs="Times New Roman"/>
                <w:szCs w:val="24"/>
                <w:lang w:val="sr-RS"/>
              </w:rPr>
            </w:pPr>
            <w:r>
              <w:rPr>
                <w:rFonts w:cs="Times New Roman"/>
                <w:szCs w:val="24"/>
                <w:lang w:val="sr-RS"/>
              </w:rPr>
              <w:t xml:space="preserve">Е) Нова и реконструисани стационарни извори загађивања после </w:t>
            </w:r>
            <w:r>
              <w:rPr>
                <w:rFonts w:cs="Times New Roman"/>
                <w:szCs w:val="24"/>
                <w:lang w:val="ru-RU"/>
              </w:rPr>
              <w:t>23</w:t>
            </w:r>
            <w:r>
              <w:rPr>
                <w:rFonts w:cs="Times New Roman"/>
                <w:szCs w:val="24"/>
                <w:lang w:val="sr-RS"/>
              </w:rPr>
              <w:t>.05.2009.године</w:t>
            </w:r>
          </w:p>
          <w:p>
            <w:pPr>
              <w:pStyle w:val="Normal"/>
              <w:jc w:val="center"/>
              <w:rPr>
                <w:rFonts w:cs="Times New Roman"/>
                <w:i/>
                <w:i/>
                <w:szCs w:val="24"/>
                <w:lang w:val="sr-RS"/>
              </w:rPr>
            </w:pPr>
            <w:r>
              <w:rPr>
                <w:rFonts w:cs="Times New Roman"/>
                <w:bCs/>
                <w:i/>
                <w:szCs w:val="24"/>
                <w:lang w:val="sr-RS"/>
              </w:rPr>
              <w:t>(Обавезе за тачкасте и за дифузне изворе загађивања)</w:t>
            </w:r>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Е1</w:t>
            </w:r>
          </w:p>
        </w:tc>
        <w:tc>
          <w:tcPr>
            <w:tcW w:w="7933" w:type="dxa"/>
            <w:tcBorders>
              <w:top w:val="single" w:sz="6" w:space="0" w:color="000000"/>
              <w:left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ли је на основу Закона о заштити ваздуха надлежни орган издао дозволу или привремено одобрио рад стационарног извора који је изграђен или реконструисан после 23.05.2009.године </w:t>
            </w:r>
          </w:p>
          <w:p>
            <w:pPr>
              <w:pStyle w:val="Normal"/>
              <w:rPr>
                <w:rFonts w:cs="Times New Roman"/>
                <w:szCs w:val="24"/>
                <w:lang w:val="sr-RS"/>
              </w:rPr>
            </w:pPr>
            <w:r>
              <w:rPr>
                <w:rFonts w:cs="Times New Roman"/>
                <w:szCs w:val="24"/>
                <w:lang w:val="sr-RS"/>
              </w:rPr>
              <w:t>(Обавеза не постоји за постројење за које је прописано издавање интергисане дозволе, за постројење за које је прописана обавезна процена утицаја на животну средину и за постројење за које је надлежни орган одлучио да је потребна израда студије о процени утицаја на животну средину)</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r>
        <w:trPr>
          <w:cantSplit w:val="true"/>
        </w:trPr>
        <w:tc>
          <w:tcPr>
            <w:tcW w:w="552"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jc w:val="center"/>
              <w:rPr>
                <w:rFonts w:cs="Times New Roman"/>
                <w:szCs w:val="24"/>
                <w:lang w:val="sr-RS"/>
              </w:rPr>
            </w:pPr>
            <w:r>
              <w:rPr>
                <w:rFonts w:cs="Times New Roman"/>
                <w:szCs w:val="24"/>
                <w:lang w:val="sr-RS"/>
              </w:rPr>
              <w:t>Е2</w:t>
            </w:r>
          </w:p>
        </w:tc>
        <w:tc>
          <w:tcPr>
            <w:tcW w:w="7933"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Да ли је прибављен извештај овлашћеног лица о гаранцијском мерењу емисије које је извршено у условима највећег оптерећења постројења које је изграђено или реконструисано после 23.05.2009.године</w:t>
            </w:r>
          </w:p>
        </w:tc>
        <w:tc>
          <w:tcPr>
            <w:tcW w:w="2405"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rPr>
                <w:rFonts w:cs="Times New Roman"/>
                <w:szCs w:val="24"/>
                <w:lang w:val="sr-RS"/>
              </w:rPr>
            </w:pPr>
            <w:r>
              <w:rPr>
                <w:rFonts w:cs="Times New Roman"/>
                <w:szCs w:val="24"/>
                <w:lang w:val="sr-RS"/>
              </w:rPr>
              <w:t xml:space="preserve">ДА </w:t>
            </w:r>
            <w:sdt>
              <w:sdtPr>
                <w14:checkbox>
                  <w14:checked w:val=""/>
                  <w14:checkedState w:val=""/>
                  <w14:uncheckedState w:val=""/>
                </w14:checkbox>
              </w:sdtPr>
              <w:sdtContent>
                <w:r>
                  <w:rPr>
                    <w:rFonts w:eastAsia="MS Gothic" w:cs="Times New Roman" w:ascii="MS Gothic" w:hAnsi="MS Gothic"/>
                    <w:szCs w:val="24"/>
                    <w:lang w:val="sr-RS"/>
                  </w:rPr>
                  <w:t>☐</w:t>
                </w:r>
              </w:sdtContent>
            </w:sdt>
          </w:p>
          <w:p>
            <w:pPr>
              <w:pStyle w:val="Normal"/>
              <w:rPr>
                <w:rFonts w:cs="Times New Roman"/>
                <w:szCs w:val="24"/>
                <w:lang w:val="sr-RS"/>
              </w:rPr>
            </w:pPr>
            <w:r>
              <w:rPr>
                <w:rFonts w:cs="Times New Roman"/>
                <w:szCs w:val="24"/>
                <w:lang w:val="sr-RS"/>
              </w:rPr>
              <w:t xml:space="preserve">НЕ  </w:t>
            </w:r>
            <w:sdt>
              <w:sdtPr>
                <w14:checkbox>
                  <w14:checked w:val=""/>
                  <w14:checkedState w:val=""/>
                  <w14:uncheckedState w:val=""/>
                </w14:checkbox>
              </w:sdtPr>
              <w:sdtContent>
                <w:r>
                  <w:rPr>
                    <w:rFonts w:eastAsia="MS Gothic" w:cs="Times New Roman" w:ascii="MS Gothic" w:hAnsi="MS Gothic"/>
                    <w:szCs w:val="24"/>
                    <w:lang w:val="sr-RS"/>
                  </w:rPr>
                  <w:t>☐</w:t>
                </w:r>
              </w:sdtContent>
            </w:sdt>
            <w:r>
              <w:rPr>
                <w:rFonts w:cs="Times New Roman"/>
                <w:szCs w:val="24"/>
                <w:lang w:val="sr-RS"/>
              </w:rPr>
              <w:t xml:space="preserve"> </w:t>
            </w:r>
          </w:p>
          <w:p>
            <w:pPr>
              <w:pStyle w:val="Normal"/>
              <w:rPr>
                <w:rFonts w:cs="Times New Roman"/>
                <w:szCs w:val="24"/>
                <w:lang w:val="sr-RS"/>
              </w:rPr>
            </w:pPr>
            <w:r>
              <w:rPr>
                <w:rFonts w:cs="Times New Roman"/>
                <w:szCs w:val="24"/>
                <w:lang w:val="sr-RS"/>
              </w:rPr>
              <w:t xml:space="preserve">Није применљиво </w:t>
            </w:r>
            <w:sdt>
              <w:sdtPr>
                <w14:checkbox>
                  <w14:checked w:val=""/>
                  <w14:checkedState w:val=""/>
                  <w14:uncheckedState w:val=""/>
                </w14:checkbox>
              </w:sdtPr>
              <w:sdtContent>
                <w:r>
                  <w:rPr>
                    <w:rFonts w:eastAsia="MS Gothic" w:cs="Times New Roman" w:ascii="MS Gothic" w:hAnsi="MS Gothic"/>
                    <w:szCs w:val="24"/>
                    <w:lang w:val="sr-RS"/>
                  </w:rPr>
                  <w:t>☐</w:t>
                </w:r>
              </w:sdtContent>
            </w:sdt>
          </w:p>
        </w:tc>
      </w:tr>
    </w:tbl>
    <w:p>
      <w:pPr>
        <w:pStyle w:val="Normal"/>
        <w:rPr>
          <w:rFonts w:cs="Times New Roman"/>
          <w:szCs w:val="24"/>
          <w:lang w:val="sr-RS"/>
        </w:rPr>
      </w:pPr>
      <w:r>
        <w:rPr>
          <w:rFonts w:cs="Times New Roman"/>
          <w:szCs w:val="24"/>
          <w:lang w:val="sr-RS"/>
        </w:rPr>
      </w:r>
    </w:p>
    <w:p>
      <w:pPr>
        <w:pStyle w:val="Normal"/>
        <w:rPr>
          <w:sz w:val="2"/>
          <w:szCs w:val="2"/>
        </w:rPr>
      </w:pPr>
      <w:r>
        <w:rPr>
          <w:sz w:val="2"/>
          <w:szCs w:val="2"/>
        </w:rPr>
      </w:r>
    </w:p>
    <w:p>
      <w:pPr>
        <w:pStyle w:val="Normal"/>
        <w:jc w:val="both"/>
        <w:rPr>
          <w:rFonts w:cs="Times New Roman"/>
          <w:sz w:val="16"/>
          <w:szCs w:val="16"/>
          <w:lang w:val="sr-RS"/>
        </w:rPr>
      </w:pPr>
      <w:r>
        <w:rPr>
          <w:rFonts w:cs="Times New Roman"/>
          <w:sz w:val="16"/>
          <w:szCs w:val="16"/>
          <w:lang w:val="sr-RS"/>
        </w:rPr>
      </w:r>
    </w:p>
    <w:p>
      <w:pPr>
        <w:pStyle w:val="Normal"/>
        <w:spacing w:lineRule="auto" w:line="259" w:before="0" w:after="160"/>
        <w:rPr>
          <w:rFonts w:cs="Times New Roman"/>
          <w:szCs w:val="24"/>
          <w:lang w:val="sr-RS"/>
        </w:rPr>
      </w:pPr>
      <w:r>
        <w:rPr>
          <w:rFonts w:cs="Times New Roman"/>
          <w:szCs w:val="24"/>
          <w:lang w:val="sr-RS"/>
        </w:rPr>
      </w:r>
      <w:r>
        <w:br w:type="page"/>
      </w:r>
    </w:p>
    <w:p>
      <w:pPr>
        <w:pStyle w:val="Normal"/>
        <w:jc w:val="both"/>
        <w:rPr>
          <w:rFonts w:cs="Times New Roman"/>
          <w:szCs w:val="24"/>
          <w:lang w:val="sr-RS"/>
        </w:rPr>
      </w:pPr>
      <w:r>
        <w:rPr>
          <w:rFonts w:cs="Times New Roman"/>
          <w:szCs w:val="24"/>
          <w:lang w:val="sr-RS"/>
        </w:rPr>
        <w:t xml:space="preserve">** Граничне вредности емисије и масени протоци за континуална мерења емисије из </w:t>
      </w:r>
      <w:r>
        <w:rPr>
          <w:rFonts w:eastAsia="Calibri" w:cs="Times New Roman"/>
          <w:szCs w:val="24"/>
          <w:lang w:val="sr-RS"/>
        </w:rPr>
        <w:t>Уредбе о граничним вредностима емисија загађујућих материја у ваздух из стационарних извора загађивања, осим постројења за сагоревање, се не примењују на</w:t>
      </w:r>
      <w:r>
        <w:rPr>
          <w:rFonts w:cs="Times New Roman"/>
          <w:szCs w:val="24"/>
          <w:lang w:val="sr-RS"/>
        </w:rPr>
        <w:t>:</w:t>
      </w:r>
    </w:p>
    <w:p>
      <w:pPr>
        <w:pStyle w:val="Normal"/>
        <w:jc w:val="both"/>
        <w:rPr>
          <w:rFonts w:cs="Times New Roman"/>
          <w:szCs w:val="24"/>
          <w:lang w:val="sr-RS"/>
        </w:rPr>
      </w:pPr>
      <w:r>
        <w:rPr>
          <w:rFonts w:cs="Times New Roman"/>
          <w:szCs w:val="24"/>
          <w:lang w:val="sr-RS"/>
        </w:rPr>
        <w:t xml:space="preserve">- Поступке термичког третмана отпада, и на </w:t>
      </w:r>
    </w:p>
    <w:p>
      <w:pPr>
        <w:pStyle w:val="Normal"/>
        <w:jc w:val="both"/>
        <w:rPr>
          <w:rFonts w:cs="Times New Roman"/>
          <w:szCs w:val="24"/>
          <w:lang w:val="sr-RS"/>
        </w:rPr>
      </w:pPr>
      <w:r>
        <w:rPr>
          <w:rFonts w:cs="Times New Roman"/>
          <w:szCs w:val="24"/>
          <w:lang w:val="sr-RS"/>
        </w:rPr>
        <w:t>- Емисије испарљивих органских једињења, према значењу израза из чала 2. став 1. тачка 22) Уредбе о листи индустријских постројења и активности у којима се контролише емисија испарљивих органских једињења, о вредностима емисије испарљивих органских једињења при одређеној потрошњи растварача и укупним дозвољеним емисијама, као и шеми за смањење емисија („Службени гласник РС”, број 100/11 од 29.12.2011); у случају врсти активности из Прилога 1 ове уредбе. Обратити пажњу како на услове стандардне температуре од 20 степени целзијуса, тако и на радне услове у којима се примењује хемикалија.</w:t>
      </w:r>
    </w:p>
    <w:p>
      <w:pPr>
        <w:pStyle w:val="Normal"/>
        <w:jc w:val="both"/>
        <w:rPr>
          <w:rFonts w:cs="Times New Roman"/>
          <w:szCs w:val="24"/>
          <w:lang w:val="sr-RS"/>
        </w:rPr>
      </w:pPr>
      <w:r>
        <w:rPr>
          <w:rFonts w:cs="Times New Roman"/>
          <w:szCs w:val="24"/>
          <w:lang w:val="sr-RS"/>
        </w:rPr>
      </w:r>
    </w:p>
    <w:tbl>
      <w:tblPr>
        <w:tblStyle w:val="TableGrid"/>
        <w:tblW w:w="10886" w:type="dxa"/>
        <w:jc w:val="center"/>
        <w:tblInd w:w="0" w:type="dxa"/>
        <w:tblCellMar>
          <w:top w:w="0" w:type="dxa"/>
          <w:left w:w="108" w:type="dxa"/>
          <w:bottom w:w="0" w:type="dxa"/>
          <w:right w:w="108" w:type="dxa"/>
        </w:tblCellMar>
        <w:tblLook w:firstRow="1" w:noVBand="1" w:lastRow="0" w:firstColumn="1" w:lastColumn="0" w:noHBand="0" w:val="04a0"/>
      </w:tblPr>
      <w:tblGrid>
        <w:gridCol w:w="3628"/>
        <w:gridCol w:w="3627"/>
        <w:gridCol w:w="2"/>
        <w:gridCol w:w="3629"/>
      </w:tblGrid>
      <w:tr>
        <w:trPr/>
        <w:tc>
          <w:tcPr>
            <w:tcW w:w="7255" w:type="dxa"/>
            <w:gridSpan w:val="2"/>
            <w:tcBorders/>
            <w:shd w:color="auto" w:fill="auto" w:val="clear"/>
            <w:vAlign w:val="center"/>
          </w:tcPr>
          <w:p>
            <w:pPr>
              <w:pStyle w:val="Normal"/>
              <w:overflowPunct w:val="false"/>
              <w:jc w:val="center"/>
              <w:rPr>
                <w:rFonts w:cs="Times New Roman"/>
                <w:bCs/>
                <w:color w:val="000000"/>
                <w:szCs w:val="24"/>
                <w:lang w:val="sr-RS" w:eastAsia="de-DE"/>
              </w:rPr>
            </w:pPr>
            <w:r>
              <w:rPr>
                <w:rFonts w:cs="Times New Roman"/>
                <w:bCs/>
                <w:szCs w:val="24"/>
                <w:lang w:val="sr-RS"/>
              </w:rPr>
              <w:t>П</w:t>
            </w:r>
            <w:r>
              <w:rPr>
                <w:rFonts w:cs="Times New Roman"/>
                <w:szCs w:val="24"/>
                <w:lang w:val="sr-RS"/>
              </w:rPr>
              <w:t>редставници</w:t>
            </w:r>
            <w:r>
              <w:rPr>
                <w:rFonts w:cs="Times New Roman"/>
                <w:bCs/>
                <w:szCs w:val="24"/>
                <w:lang w:val="sr-RS"/>
              </w:rPr>
              <w:t xml:space="preserve"> оператера</w:t>
            </w:r>
          </w:p>
        </w:tc>
        <w:tc>
          <w:tcPr>
            <w:tcW w:w="3631" w:type="dxa"/>
            <w:gridSpan w:val="2"/>
            <w:tcBorders/>
            <w:shd w:color="auto" w:fill="auto" w:val="clear"/>
            <w:vAlign w:val="center"/>
          </w:tcPr>
          <w:p>
            <w:pPr>
              <w:pStyle w:val="Normal"/>
              <w:overflowPunct w:val="false"/>
              <w:rPr>
                <w:rFonts w:cs="Times New Roman"/>
                <w:bCs/>
                <w:color w:val="000000"/>
                <w:szCs w:val="24"/>
                <w:lang w:val="ru-RU" w:eastAsia="de-DE"/>
              </w:rPr>
            </w:pPr>
            <w:r>
              <w:rPr>
                <w:rFonts w:cs="Times New Roman"/>
                <w:bCs/>
                <w:color w:val="000000"/>
                <w:szCs w:val="24"/>
                <w:lang w:val="sr-RS" w:eastAsia="de-DE"/>
              </w:rPr>
              <w:t>Инспектори за заштиту животне средине</w:t>
            </w:r>
          </w:p>
        </w:tc>
      </w:tr>
      <w:tr>
        <w:trPr/>
        <w:tc>
          <w:tcPr>
            <w:tcW w:w="3628" w:type="dxa"/>
            <w:tcBorders/>
          </w:tcPr>
          <w:p>
            <w:pPr>
              <w:pStyle w:val="Normal"/>
              <w:overflowPunct w:val="false"/>
              <w:jc w:val="center"/>
              <w:rPr>
                <w:rFonts w:cs="Times New Roman"/>
                <w:bCs/>
                <w:color w:val="000000"/>
                <w:szCs w:val="24"/>
                <w:lang w:val="sr-RS" w:eastAsia="de-DE"/>
              </w:rPr>
            </w:pPr>
            <w:r>
              <w:rPr>
                <w:rFonts w:cs="Times New Roman"/>
                <w:bCs/>
                <w:color w:val="000000"/>
                <w:szCs w:val="24"/>
                <w:lang w:val="sr-RS" w:eastAsia="de-DE"/>
              </w:rPr>
              <w:t>Име и презиме</w:t>
            </w:r>
          </w:p>
        </w:tc>
        <w:tc>
          <w:tcPr>
            <w:tcW w:w="3629" w:type="dxa"/>
            <w:gridSpan w:val="2"/>
            <w:tcBorders/>
          </w:tcPr>
          <w:p>
            <w:pPr>
              <w:pStyle w:val="Normal"/>
              <w:overflowPunct w:val="false"/>
              <w:jc w:val="center"/>
              <w:rPr>
                <w:rFonts w:cs="Times New Roman"/>
                <w:bCs/>
                <w:color w:val="000000"/>
                <w:szCs w:val="24"/>
                <w:lang w:eastAsia="de-DE"/>
              </w:rPr>
            </w:pPr>
            <w:r>
              <w:rPr>
                <w:rFonts w:cs="Times New Roman"/>
                <w:bCs/>
                <w:color w:val="000000"/>
                <w:szCs w:val="24"/>
                <w:lang w:val="sr-RS" w:eastAsia="de-DE"/>
              </w:rPr>
              <w:t>Радно место</w:t>
            </w:r>
          </w:p>
        </w:tc>
        <w:tc>
          <w:tcPr>
            <w:tcW w:w="3629" w:type="dxa"/>
            <w:tcBorders/>
          </w:tcPr>
          <w:p>
            <w:pPr>
              <w:pStyle w:val="Normal"/>
              <w:rPr>
                <w:rFonts w:cs="Times New Roman"/>
                <w:szCs w:val="24"/>
                <w:lang w:val="sr-RS"/>
              </w:rPr>
            </w:pPr>
            <w:r>
              <w:rPr>
                <w:rFonts w:cs="Times New Roman"/>
                <w:bCs/>
                <w:color w:val="000000"/>
                <w:szCs w:val="24"/>
                <w:lang w:val="sr-RS" w:eastAsia="de-DE"/>
              </w:rPr>
              <w:t>Име и презиме</w:t>
            </w:r>
          </w:p>
        </w:tc>
      </w:tr>
      <w:tr>
        <w:trPr>
          <w:trHeight w:val="341" w:hRule="atLeast"/>
        </w:trPr>
        <w:tc>
          <w:tcPr>
            <w:tcW w:w="3628" w:type="dxa"/>
            <w:tcBorders/>
          </w:tcPr>
          <w:p>
            <w:pPr>
              <w:pStyle w:val="Normal"/>
              <w:overflowPunct w:val="false"/>
              <w:jc w:val="both"/>
              <w:rPr>
                <w:rFonts w:cs="Times New Roman"/>
                <w:bCs/>
                <w:color w:val="000000"/>
                <w:szCs w:val="24"/>
                <w:lang w:val="sr-RS" w:eastAsia="de-DE"/>
              </w:rPr>
            </w:pPr>
            <w:r>
              <w:rPr>
                <w:rFonts w:cs="Times New Roman"/>
                <w:bCs/>
                <w:color w:val="000000"/>
                <w:szCs w:val="24"/>
                <w:lang w:val="sr-RS" w:eastAsia="de-DE"/>
              </w:rPr>
              <w:t>1.</w:t>
            </w:r>
          </w:p>
        </w:tc>
        <w:tc>
          <w:tcPr>
            <w:tcW w:w="3629" w:type="dxa"/>
            <w:gridSpan w:val="2"/>
            <w:tcBorders/>
          </w:tcPr>
          <w:p>
            <w:pPr>
              <w:pStyle w:val="Normal"/>
              <w:overflowPunct w:val="false"/>
              <w:jc w:val="both"/>
              <w:rPr>
                <w:rFonts w:cs="Times New Roman"/>
                <w:bCs/>
                <w:color w:val="000000"/>
                <w:szCs w:val="24"/>
                <w:lang w:val="sr-RS" w:eastAsia="de-DE"/>
              </w:rPr>
            </w:pPr>
            <w:r>
              <w:rPr>
                <w:rFonts w:cs="Times New Roman"/>
                <w:bCs/>
                <w:color w:val="000000"/>
                <w:szCs w:val="24"/>
                <w:lang w:val="sr-RS" w:eastAsia="de-DE"/>
              </w:rPr>
            </w:r>
          </w:p>
        </w:tc>
        <w:tc>
          <w:tcPr>
            <w:tcW w:w="3629" w:type="dxa"/>
            <w:tcBorders/>
          </w:tcPr>
          <w:p>
            <w:pPr>
              <w:pStyle w:val="Normal"/>
              <w:overflowPunct w:val="false"/>
              <w:rPr>
                <w:rFonts w:cs="Times New Roman"/>
                <w:szCs w:val="24"/>
                <w:lang w:val="sr-RS"/>
              </w:rPr>
            </w:pPr>
            <w:r>
              <w:rPr>
                <w:rFonts w:cs="Times New Roman"/>
                <w:bCs/>
                <w:color w:val="000000"/>
                <w:szCs w:val="24"/>
                <w:lang w:val="sr-RS" w:eastAsia="de-DE"/>
              </w:rPr>
              <w:t>1.</w:t>
            </w:r>
          </w:p>
        </w:tc>
      </w:tr>
      <w:tr>
        <w:trPr/>
        <w:tc>
          <w:tcPr>
            <w:tcW w:w="3628" w:type="dxa"/>
            <w:tcBorders/>
          </w:tcPr>
          <w:p>
            <w:pPr>
              <w:pStyle w:val="Normal"/>
              <w:overflowPunct w:val="false"/>
              <w:rPr>
                <w:rFonts w:cs="Times New Roman"/>
                <w:bCs/>
                <w:color w:val="000000"/>
                <w:szCs w:val="24"/>
                <w:lang w:eastAsia="de-DE"/>
              </w:rPr>
            </w:pPr>
            <w:r>
              <w:rPr>
                <w:rFonts w:cs="Times New Roman"/>
                <w:bCs/>
                <w:color w:val="000000"/>
                <w:szCs w:val="24"/>
                <w:lang w:val="sr-RS" w:eastAsia="de-DE"/>
              </w:rPr>
              <w:t xml:space="preserve">2. </w:t>
            </w:r>
          </w:p>
        </w:tc>
        <w:tc>
          <w:tcPr>
            <w:tcW w:w="3629" w:type="dxa"/>
            <w:gridSpan w:val="2"/>
            <w:tcBorders/>
          </w:tcPr>
          <w:p>
            <w:pPr>
              <w:pStyle w:val="Normal"/>
              <w:overflowPunct w:val="false"/>
              <w:jc w:val="both"/>
              <w:rPr>
                <w:rFonts w:cs="Times New Roman"/>
                <w:bCs/>
                <w:color w:val="000000"/>
                <w:szCs w:val="24"/>
                <w:lang w:eastAsia="de-DE"/>
              </w:rPr>
            </w:pPr>
            <w:r>
              <w:rPr>
                <w:rFonts w:cs="Times New Roman"/>
                <w:bCs/>
                <w:color w:val="000000"/>
                <w:szCs w:val="24"/>
                <w:lang w:eastAsia="de-DE"/>
              </w:rPr>
            </w:r>
          </w:p>
        </w:tc>
        <w:tc>
          <w:tcPr>
            <w:tcW w:w="3629" w:type="dxa"/>
            <w:tcBorders/>
          </w:tcPr>
          <w:p>
            <w:pPr>
              <w:pStyle w:val="Normal"/>
              <w:rPr>
                <w:rFonts w:cs="Times New Roman"/>
                <w:szCs w:val="24"/>
                <w:lang w:val="sr-RS"/>
              </w:rPr>
            </w:pPr>
            <w:r>
              <w:rPr>
                <w:rFonts w:cs="Times New Roman"/>
                <w:bCs/>
                <w:color w:val="000000"/>
                <w:szCs w:val="24"/>
                <w:lang w:val="sr-RS" w:eastAsia="de-DE"/>
              </w:rPr>
              <w:t>2.</w:t>
            </w:r>
          </w:p>
        </w:tc>
      </w:tr>
      <w:tr>
        <w:trPr/>
        <w:tc>
          <w:tcPr>
            <w:tcW w:w="3628" w:type="dxa"/>
            <w:tcBorders/>
          </w:tcPr>
          <w:p>
            <w:pPr>
              <w:pStyle w:val="Normal"/>
              <w:overflowPunct w:val="false"/>
              <w:rPr>
                <w:rFonts w:cs="Times New Roman"/>
                <w:bCs/>
                <w:color w:val="000000"/>
                <w:szCs w:val="24"/>
                <w:lang w:val="sr-RS" w:eastAsia="de-DE"/>
              </w:rPr>
            </w:pPr>
            <w:r>
              <w:rPr>
                <w:rFonts w:cs="Times New Roman"/>
                <w:bCs/>
                <w:color w:val="000000"/>
                <w:szCs w:val="24"/>
                <w:lang w:val="sr-RS" w:eastAsia="de-DE"/>
              </w:rPr>
              <w:t xml:space="preserve">3. </w:t>
            </w:r>
          </w:p>
        </w:tc>
        <w:tc>
          <w:tcPr>
            <w:tcW w:w="3629" w:type="dxa"/>
            <w:gridSpan w:val="2"/>
            <w:tcBorders/>
          </w:tcPr>
          <w:p>
            <w:pPr>
              <w:pStyle w:val="Normal"/>
              <w:overflowPunct w:val="false"/>
              <w:jc w:val="both"/>
              <w:rPr>
                <w:rFonts w:cs="Times New Roman"/>
                <w:bCs/>
                <w:color w:val="000000"/>
                <w:szCs w:val="24"/>
                <w:lang w:eastAsia="de-DE"/>
              </w:rPr>
            </w:pPr>
            <w:r>
              <w:rPr>
                <w:rFonts w:cs="Times New Roman"/>
                <w:bCs/>
                <w:color w:val="000000"/>
                <w:szCs w:val="24"/>
                <w:lang w:eastAsia="de-DE"/>
              </w:rPr>
            </w:r>
          </w:p>
        </w:tc>
        <w:tc>
          <w:tcPr>
            <w:tcW w:w="3629" w:type="dxa"/>
            <w:tcBorders/>
          </w:tcPr>
          <w:p>
            <w:pPr>
              <w:pStyle w:val="Normal"/>
              <w:rPr>
                <w:rFonts w:cs="Times New Roman"/>
                <w:szCs w:val="24"/>
                <w:lang w:val="sr-RS"/>
              </w:rPr>
            </w:pPr>
            <w:r>
              <w:rPr>
                <w:rFonts w:cs="Times New Roman"/>
                <w:bCs/>
                <w:color w:val="000000"/>
                <w:szCs w:val="24"/>
                <w:lang w:val="sr-RS" w:eastAsia="de-DE"/>
              </w:rPr>
              <w:t>3.</w:t>
            </w:r>
          </w:p>
        </w:tc>
      </w:tr>
      <w:tr>
        <w:trPr/>
        <w:tc>
          <w:tcPr>
            <w:tcW w:w="10886" w:type="dxa"/>
            <w:gridSpan w:val="4"/>
            <w:tcBorders/>
          </w:tcPr>
          <w:p>
            <w:pPr>
              <w:pStyle w:val="Normal"/>
              <w:overflowPunct w:val="false"/>
              <w:rPr>
                <w:rFonts w:cs="Times New Roman"/>
                <w:bCs/>
                <w:color w:val="000000"/>
                <w:szCs w:val="24"/>
                <w:lang w:val="sr-RS" w:eastAsia="de-DE"/>
              </w:rPr>
            </w:pPr>
            <w:r>
              <w:rPr>
                <w:rFonts w:cs="Times New Roman"/>
                <w:bCs/>
                <w:color w:val="000000"/>
                <w:szCs w:val="24"/>
                <w:lang w:val="sr-RS" w:eastAsia="de-DE"/>
              </w:rPr>
              <w:t>Датум инспекцијског надзора:</w:t>
            </w:r>
          </w:p>
        </w:tc>
      </w:tr>
      <w:tr>
        <w:trPr>
          <w:trHeight w:val="314" w:hRule="atLeast"/>
        </w:trPr>
        <w:tc>
          <w:tcPr>
            <w:tcW w:w="10886" w:type="dxa"/>
            <w:gridSpan w:val="4"/>
            <w:tcBorders/>
          </w:tcPr>
          <w:p>
            <w:pPr>
              <w:pStyle w:val="Normal"/>
              <w:overflowPunct w:val="false"/>
              <w:rPr>
                <w:rFonts w:cs="Times New Roman"/>
                <w:bCs/>
                <w:color w:val="000000"/>
                <w:szCs w:val="24"/>
                <w:lang w:val="sr-RS" w:eastAsia="de-DE"/>
              </w:rPr>
            </w:pPr>
            <w:r>
              <w:rPr>
                <w:rFonts w:cs="Times New Roman"/>
                <w:bCs/>
                <w:color w:val="000000"/>
                <w:szCs w:val="24"/>
                <w:lang w:val="ru-RU" w:eastAsia="de-DE"/>
              </w:rPr>
              <w:t>Б</w:t>
            </w:r>
            <w:r>
              <w:rPr>
                <w:rFonts w:cs="Times New Roman"/>
                <w:bCs/>
                <w:color w:val="000000"/>
                <w:szCs w:val="24"/>
                <w:lang w:val="sr-RS" w:eastAsia="de-DE"/>
              </w:rPr>
              <w:t>рој записника, уз који се прилаже контролна листа:</w:t>
            </w:r>
          </w:p>
        </w:tc>
      </w:tr>
    </w:tbl>
    <w:p>
      <w:pPr>
        <w:pStyle w:val="Normal"/>
        <w:jc w:val="both"/>
        <w:rPr>
          <w:rFonts w:cs="Times New Roman"/>
          <w:sz w:val="2"/>
          <w:szCs w:val="2"/>
          <w:lang w:val="sr-RS"/>
        </w:rPr>
      </w:pPr>
      <w:r>
        <w:rPr/>
      </w:r>
    </w:p>
    <w:sectPr>
      <w:headerReference w:type="default" r:id="rId2"/>
      <w:footerReference w:type="default" r:id="rId3"/>
      <w:type w:val="nextPage"/>
      <w:pgSz w:w="12240" w:h="15840"/>
      <w:pgMar w:left="1440" w:right="1440" w:header="36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MS Gothic">
    <w:charset w:val="00"/>
    <w:family w:val="roman"/>
    <w:pitch w:val="variable"/>
  </w:font>
  <w:font w:name="Segoe UI Symbo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92437480"/>
    </w:sdtPr>
    <w:sdtContent>
      <w:p>
        <w:pPr>
          <w:pStyle w:val="Footer"/>
          <w:jc w:val="right"/>
          <w:rPr>
            <w:rFonts w:cs="Times New Roman"/>
            <w:szCs w:val="24"/>
          </w:rPr>
        </w:pPr>
        <w:r>
          <w:rPr>
            <w:rFonts w:cs="Times New Roman"/>
            <w:szCs w:val="24"/>
          </w:rPr>
          <w:fldChar w:fldCharType="begin"/>
        </w:r>
        <w:r>
          <w:rPr>
            <w:szCs w:val="24"/>
            <w:rFonts w:cs="Times New Roman"/>
          </w:rPr>
          <w:instrText> PAGE </w:instrText>
        </w:r>
        <w:r>
          <w:rPr>
            <w:szCs w:val="24"/>
            <w:rFonts w:cs="Times New Roman"/>
          </w:rPr>
          <w:fldChar w:fldCharType="separate"/>
        </w:r>
        <w:r>
          <w:rPr>
            <w:szCs w:val="24"/>
            <w:rFonts w:cs="Times New Roman"/>
          </w:rPr>
          <w:t>5</w:t>
        </w:r>
        <w:r>
          <w:rPr>
            <w:szCs w:val="24"/>
            <w:rFonts w:cs="Times New Roman"/>
          </w:rPr>
          <w:fldChar w:fldCharType="end"/>
        </w:r>
        <w:r>
          <w:rPr>
            <w:rFonts w:cs="Times New Roman"/>
            <w:szCs w:val="24"/>
            <w:lang w:val="sr-RS"/>
          </w:rPr>
          <w:t>/4</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tbl>
    <w:tblPr>
      <w:tblW w:w="10530" w:type="dxa"/>
      <w:jc w:val="left"/>
      <w:tblInd w:w="-612" w:type="dxa"/>
      <w:tblCellMar>
        <w:top w:w="0" w:type="dxa"/>
        <w:left w:w="108" w:type="dxa"/>
        <w:bottom w:w="0" w:type="dxa"/>
        <w:right w:w="108" w:type="dxa"/>
      </w:tblCellMar>
      <w:tblLook w:firstRow="1" w:noVBand="1" w:lastRow="0" w:firstColumn="1" w:lastColumn="0" w:noHBand="0" w:val="04a0"/>
    </w:tblPr>
    <w:tblGrid>
      <w:gridCol w:w="988"/>
      <w:gridCol w:w="6750"/>
      <w:gridCol w:w="2792"/>
    </w:tblGrid>
    <w:tr>
      <w:trPr>
        <w:trHeight w:val="1088" w:hRule="atLeast"/>
      </w:trPr>
      <w:tc>
        <w:tcPr>
          <w:tcW w:w="988" w:type="dxa"/>
          <w:tcBorders/>
          <w:shd w:color="auto" w:fill="auto" w:val="clear"/>
        </w:tcPr>
        <w:p>
          <w:pPr>
            <w:pStyle w:val="Normal"/>
            <w:tabs>
              <w:tab w:val="clear" w:pos="720"/>
              <w:tab w:val="center" w:pos="1418" w:leader="none"/>
              <w:tab w:val="right" w:pos="9360" w:leader="none"/>
            </w:tabs>
            <w:ind w:right="-588" w:hanging="0"/>
            <w:rPr>
              <w:rFonts w:eastAsia="Times New Roman" w:cs="Times New Roman"/>
              <w:lang w:val="sr-Latn-RS" w:eastAsia="sr-Latn-RS"/>
            </w:rPr>
          </w:pPr>
          <w:r>
            <w:rPr/>
            <w:drawing>
              <wp:inline distT="0" distB="0" distL="0" distR="0">
                <wp:extent cx="387350" cy="673100"/>
                <wp:effectExtent l="0" t="0" r="0" b="0"/>
                <wp:docPr id="1" name="Picture 4"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rbija-Grb_wp_1024"/>
                        <pic:cNvPicPr>
                          <a:picLocks noChangeAspect="1" noChangeArrowheads="1"/>
                        </pic:cNvPicPr>
                      </pic:nvPicPr>
                      <pic:blipFill>
                        <a:blip r:embed="rId1"/>
                        <a:stretch>
                          <a:fillRect/>
                        </a:stretch>
                      </pic:blipFill>
                      <pic:spPr bwMode="auto">
                        <a:xfrm>
                          <a:off x="0" y="0"/>
                          <a:ext cx="387350" cy="673100"/>
                        </a:xfrm>
                        <a:prstGeom prst="rect">
                          <a:avLst/>
                        </a:prstGeom>
                      </pic:spPr>
                    </pic:pic>
                  </a:graphicData>
                </a:graphic>
              </wp:inline>
            </w:drawing>
          </w:r>
        </w:p>
      </w:tc>
      <w:tc>
        <w:tcPr>
          <w:tcW w:w="6750" w:type="dxa"/>
          <w:tcBorders/>
          <w:shd w:color="auto" w:fill="auto" w:val="clear"/>
          <w:vAlign w:val="center"/>
        </w:tcPr>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Република Србија</w:t>
          </w:r>
        </w:p>
        <w:p>
          <w:pPr>
            <w:pStyle w:val="Normal"/>
            <w:spacing w:lineRule="auto" w:line="240"/>
            <w:ind w:left="0" w:hanging="0"/>
            <w:rPr>
              <w:rFonts w:ascii="Times New Roman" w:hAnsi="Times New Roman"/>
              <w:b w:val="false"/>
              <w:b w:val="false"/>
              <w:bCs w:val="false"/>
              <w:sz w:val="24"/>
              <w:szCs w:val="24"/>
              <w:lang w:val="sr-CS"/>
            </w:rPr>
          </w:pPr>
          <w:r>
            <w:rPr>
              <w:rFonts w:ascii="Times New Roman" w:hAnsi="Times New Roman"/>
              <w:b w:val="false"/>
              <w:bCs w:val="false"/>
              <w:sz w:val="24"/>
              <w:szCs w:val="24"/>
              <w:lang w:val="sr-CS"/>
            </w:rPr>
            <w:t>ОПШТИНА СУРДУЛИЦА</w:t>
          </w:r>
        </w:p>
        <w:p>
          <w:pPr>
            <w:pStyle w:val="Normal"/>
            <w:spacing w:lineRule="auto" w:line="240"/>
            <w:ind w:left="0" w:hanging="0"/>
            <w:rPr>
              <w:rFonts w:ascii="Times New Roman" w:hAnsi="Times New Roman"/>
              <w:b w:val="false"/>
              <w:b w:val="false"/>
              <w:bCs w:val="false"/>
              <w:sz w:val="24"/>
              <w:szCs w:val="24"/>
              <w:lang w:val="sr-CS"/>
            </w:rPr>
          </w:pPr>
          <w:r>
            <w:rPr>
              <w:rFonts w:ascii="Times New Roman" w:hAnsi="Times New Roman"/>
              <w:b w:val="false"/>
              <w:bCs w:val="false"/>
              <w:sz w:val="24"/>
              <w:szCs w:val="24"/>
              <w:lang w:val="sr-CS"/>
            </w:rPr>
            <w:t>ОПШТИНСКА УПРАВА</w:t>
          </w:r>
        </w:p>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Одељење за урбанизам ,стамбено-комуналне,</w:t>
          </w:r>
        </w:p>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грађевинске и имовинско-правне послове,</w:t>
          </w:r>
        </w:p>
        <w:p>
          <w:pPr>
            <w:pStyle w:val="Normal"/>
            <w:spacing w:lineRule="auto" w:line="240" w:before="0" w:after="0"/>
            <w:ind w:left="0" w:hanging="0"/>
            <w:rPr>
              <w:rFonts w:eastAsia="Times New Roman" w:cs="Times New Roman"/>
              <w:b/>
              <w:b/>
              <w:sz w:val="22"/>
              <w:lang w:val="ru-RU" w:eastAsia="sr-Latn-RS"/>
            </w:rPr>
          </w:pPr>
          <w:r>
            <w:rPr>
              <w:rFonts w:eastAsia="Times New Roman" w:cs="Times New Roman" w:ascii="Times New Roman" w:hAnsi="Times New Roman"/>
              <w:b/>
              <w:bCs w:val="false"/>
              <w:sz w:val="22"/>
              <w:szCs w:val="24"/>
              <w:lang w:val="sr-CS" w:eastAsia="sr-Latn-RS"/>
            </w:rPr>
            <w:t>Број: 501-</w:t>
          </w:r>
        </w:p>
      </w:tc>
      <w:tc>
        <w:tcPr>
          <w:tcW w:w="2792" w:type="dxa"/>
          <w:tcBorders/>
          <w:shd w:color="auto" w:fill="auto" w:val="clear"/>
          <w:vAlign w:val="center"/>
        </w:tcPr>
        <w:p>
          <w:pPr>
            <w:pStyle w:val="Normal"/>
            <w:tabs>
              <w:tab w:val="clear" w:pos="720"/>
              <w:tab w:val="center" w:pos="1418" w:leader="none"/>
              <w:tab w:val="right" w:pos="9360" w:leader="none"/>
            </w:tabs>
            <w:rPr>
              <w:rFonts w:eastAsia="Times New Roman" w:cs="Times New Roman"/>
              <w:b/>
              <w:b/>
              <w:szCs w:val="24"/>
              <w:lang w:val="sr-RS" w:eastAsia="sr-Latn-RS"/>
            </w:rPr>
          </w:pPr>
          <w:r>
            <w:rPr>
              <w:rFonts w:eastAsia="Times New Roman" w:cs="Times New Roman"/>
              <w:b/>
              <w:szCs w:val="24"/>
              <w:lang w:val="sr-Latn-RS" w:eastAsia="sr-Latn-RS"/>
            </w:rPr>
            <w:t>Шифра: КЛ-05-02/05</w:t>
          </w:r>
        </w:p>
        <w:p>
          <w:pPr>
            <w:pStyle w:val="Normal"/>
            <w:tabs>
              <w:tab w:val="clear" w:pos="720"/>
              <w:tab w:val="center" w:pos="1418" w:leader="none"/>
              <w:tab w:val="right" w:pos="9360" w:leader="none"/>
            </w:tabs>
            <w:rPr>
              <w:rFonts w:eastAsia="Times New Roman" w:cs="Times New Roman"/>
              <w:b/>
              <w:b/>
              <w:szCs w:val="24"/>
            </w:rPr>
          </w:pPr>
          <w:r>
            <w:rPr>
              <w:rFonts w:eastAsia="Times New Roman" w:cs="Times New Roman"/>
              <w:b/>
              <w:szCs w:val="24"/>
              <w:lang w:val="sr-RS"/>
            </w:rPr>
            <w:t xml:space="preserve">Датум: </w:t>
          </w:r>
          <w:r>
            <w:rPr>
              <w:rFonts w:eastAsia="Times New Roman" w:cs="Times New Roman"/>
              <w:b/>
              <w:szCs w:val="24"/>
              <w:lang w:val="sr-Latn-RS"/>
            </w:rPr>
            <w:t>27</w:t>
          </w:r>
          <w:r>
            <w:rPr>
              <w:rFonts w:eastAsia="Times New Roman" w:cs="Times New Roman"/>
              <w:b/>
              <w:szCs w:val="24"/>
            </w:rPr>
            <w:t>.1</w:t>
          </w:r>
          <w:r>
            <w:rPr>
              <w:rFonts w:eastAsia="Times New Roman" w:cs="Times New Roman"/>
              <w:b/>
              <w:szCs w:val="24"/>
              <w:lang w:val="sr-Latn-RS"/>
            </w:rPr>
            <w:t>2</w:t>
          </w:r>
          <w:r>
            <w:rPr>
              <w:rFonts w:eastAsia="Times New Roman" w:cs="Times New Roman"/>
              <w:b/>
              <w:szCs w:val="24"/>
            </w:rPr>
            <w:t>.202</w:t>
          </w:r>
          <w:r>
            <w:rPr>
              <w:rFonts w:eastAsia="Times New Roman" w:cs="Times New Roman"/>
              <w:b/>
              <w:szCs w:val="24"/>
              <w:lang w:val="sr-RS"/>
            </w:rPr>
            <w:t>3</w:t>
          </w:r>
          <w:r>
            <w:rPr>
              <w:rFonts w:eastAsia="Times New Roman" w:cs="Times New Roman"/>
              <w:b/>
              <w:szCs w:val="24"/>
            </w:rPr>
            <w:t>.</w:t>
          </w:r>
        </w:p>
        <w:p>
          <w:pPr>
            <w:pStyle w:val="Normal"/>
            <w:tabs>
              <w:tab w:val="clear" w:pos="720"/>
              <w:tab w:val="center" w:pos="1418" w:leader="none"/>
              <w:tab w:val="right" w:pos="9360" w:leader="none"/>
            </w:tabs>
            <w:rPr>
              <w:rFonts w:eastAsia="Times New Roman" w:cs="Times New Roman"/>
              <w:b/>
              <w:b/>
              <w:szCs w:val="24"/>
              <w:lang w:val="sr-RS" w:eastAsia="sr-Latn-RS"/>
            </w:rPr>
          </w:pPr>
          <w:r>
            <w:rPr>
              <w:rFonts w:eastAsia="Times New Roman" w:cs="Times New Roman"/>
              <w:b/>
              <w:szCs w:val="24"/>
              <w:lang w:val="sr-RS" w:eastAsia="sr-Latn-RS"/>
            </w:rPr>
            <w:t>ИНД</w:t>
          </w:r>
        </w:p>
      </w:tc>
    </w:tr>
  </w:tbl>
  <w:p>
    <w:pPr>
      <w:pStyle w:val="Normal"/>
      <w:spacing w:lineRule="auto" w:line="240" w:before="0" w:after="0"/>
      <w:jc w:val="both"/>
      <w:rPr/>
    </w:pPr>
    <w:r>
      <w:rPr>
        <w:rFonts w:cs="Times New Roman"/>
        <w:b/>
        <w:bCs/>
        <w:sz w:val="24"/>
        <w:szCs w:val="24"/>
        <w:lang w:val="en-US"/>
      </w:rPr>
      <w:t>Контролна листа преузета од Министарства заштите животне средине -</w:t>
    </w:r>
    <w:r>
      <w:rPr>
        <w:rFonts w:eastAsia="Times New Roman" w:cs="Times New Roman"/>
        <w:b/>
        <w:bCs/>
        <w:sz w:val="24"/>
        <w:szCs w:val="24"/>
        <w:lang w:val="sr-RS"/>
      </w:rPr>
      <w:t xml:space="preserve"> </w:t>
    </w:r>
    <w:r>
      <w:rPr>
        <w:rFonts w:eastAsia="Times New Roman" w:cs="Times New Roman"/>
        <w:b/>
        <w:bCs/>
        <w:sz w:val="24"/>
        <w:szCs w:val="24"/>
        <w:lang w:val="en-US"/>
      </w:rPr>
      <w:t xml:space="preserve">Сектор </w:t>
    </w:r>
    <w:r>
      <w:rPr>
        <w:rFonts w:eastAsia="Times New Roman" w:cs="Times New Roman"/>
        <w:b/>
        <w:bCs/>
        <w:sz w:val="24"/>
        <w:szCs w:val="24"/>
        <w:lang w:val="sr-RS"/>
      </w:rPr>
      <w:t xml:space="preserve">за надзор и предострожност у животној средини - </w:t>
    </w:r>
    <w:r>
      <w:rPr>
        <w:rFonts w:eastAsia="Times New Roman" w:cs="Times New Roman"/>
        <w:b/>
        <w:bCs/>
        <w:sz w:val="24"/>
        <w:szCs w:val="24"/>
        <w:lang w:val="en-US"/>
      </w:rPr>
      <w:t>Инспекција за заштиту животне средине</w:t>
    </w:r>
    <w:r>
      <w:rPr>
        <w:rFonts w:cs="Times New Roman"/>
        <w:b/>
        <w:bCs/>
        <w:sz w:val="24"/>
        <w:szCs w:val="24"/>
        <w:lang w:val="en-US"/>
      </w:rPr>
      <w:t xml:space="preserve"> интернет </w:t>
    </w:r>
  </w:p>
  <w:p>
    <w:pPr>
      <w:pStyle w:val="Normal"/>
      <w:spacing w:lineRule="auto" w:line="240" w:before="0" w:after="0"/>
      <w:jc w:val="both"/>
      <w:rPr>
        <w:lang w:val="sr-RS"/>
      </w:rPr>
    </w:pPr>
    <w:r>
      <w:rPr>
        <w:rFonts w:cs="Times New Roman"/>
        <w:b/>
        <w:bCs/>
        <w:sz w:val="24"/>
        <w:szCs w:val="24"/>
        <w:lang w:val="en-US"/>
      </w:rPr>
      <w:t xml:space="preserve">адреса: </w:t>
    </w:r>
    <w:r>
      <w:rPr>
        <w:rFonts w:eastAsia="Times New Roman" w:cs="Times New Roman"/>
        <w:b/>
        <w:bCs/>
        <w:sz w:val="24"/>
        <w:szCs w:val="24"/>
        <w:lang w:val="sr-RS"/>
      </w:rPr>
      <w:t>https://www.ekologija.gov.rs/dozvole-obrasci/kontrolne-liste</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653c"/>
    <w:pPr>
      <w:widowControl/>
      <w:suppressAutoHyphens w:val="true"/>
      <w:bidi w:val="0"/>
      <w:spacing w:lineRule="auto" w:line="240" w:before="0" w:after="0"/>
      <w:jc w:val="left"/>
    </w:pPr>
    <w:rPr>
      <w:rFonts w:ascii="Times New Roman" w:hAnsi="Times New Roman" w:eastAsia="Calibri" w:cs="" w:cstheme="minorBidi" w:eastAsiaTheme="minorHAnsi"/>
      <w:color w:val="auto"/>
      <w:kern w:val="0"/>
      <w:sz w:val="24"/>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f4bb0"/>
    <w:rPr/>
  </w:style>
  <w:style w:type="character" w:styleId="FooterChar" w:customStyle="1">
    <w:name w:val="Footer Char"/>
    <w:basedOn w:val="DefaultParagraphFont"/>
    <w:link w:val="Footer"/>
    <w:uiPriority w:val="99"/>
    <w:qFormat/>
    <w:rsid w:val="002f4bb0"/>
    <w:rPr/>
  </w:style>
  <w:style w:type="character" w:styleId="InternetLink">
    <w:name w:val="Hyperlink"/>
    <w:basedOn w:val="DefaultParagraphFont"/>
    <w:uiPriority w:val="99"/>
    <w:unhideWhenUsed/>
    <w:rsid w:val="00585715"/>
    <w:rPr>
      <w:color w:val="0563C1" w:themeColor="hyperlink"/>
      <w:u w:val="single"/>
    </w:rPr>
  </w:style>
  <w:style w:type="character" w:styleId="BalloonTextChar" w:customStyle="1">
    <w:name w:val="Balloon Text Char"/>
    <w:basedOn w:val="DefaultParagraphFont"/>
    <w:link w:val="BalloonText"/>
    <w:uiPriority w:val="99"/>
    <w:semiHidden/>
    <w:qFormat/>
    <w:rsid w:val="00533ff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2f4bb0"/>
    <w:pPr>
      <w:tabs>
        <w:tab w:val="clear" w:pos="720"/>
        <w:tab w:val="center" w:pos="4680" w:leader="none"/>
        <w:tab w:val="right" w:pos="9360" w:leader="none"/>
      </w:tabs>
    </w:pPr>
    <w:rPr/>
  </w:style>
  <w:style w:type="paragraph" w:styleId="Footer">
    <w:name w:val="Footer"/>
    <w:basedOn w:val="Normal"/>
    <w:link w:val="FooterChar"/>
    <w:uiPriority w:val="99"/>
    <w:unhideWhenUsed/>
    <w:rsid w:val="002f4bb0"/>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533ffb"/>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446e7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3DE0C-A887-4475-B4D0-54ECD9C1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LibreOffice/6.4.5.2$Windows_x86 LibreOffice_project/a726b36747cf2001e06b58ad5db1aa3a9a1872d6</Application>
  <Pages>5</Pages>
  <Words>1182</Words>
  <Characters>6333</Characters>
  <CharactersWithSpaces>7387</CharactersWithSpaces>
  <Paragraphs>165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2022-12-09T13:09:00Z</dcterms:created>
  <dc:creator>Aleksandar</dc:creator>
  <dc:description/>
  <dc:language>en-US</dc:language>
  <cp:lastModifiedBy/>
  <dcterms:modified xsi:type="dcterms:W3CDTF">2024-11-18T10:13:17Z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